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23C18" w14:textId="5F19706A" w:rsidR="00B52441" w:rsidRPr="00144779" w:rsidRDefault="00B52441" w:rsidP="00B52441">
      <w:pPr>
        <w:kinsoku w:val="0"/>
        <w:overflowPunct w:val="0"/>
        <w:spacing w:line="480" w:lineRule="auto"/>
        <w:jc w:val="right"/>
        <w:textAlignment w:val="baseline"/>
        <w:rPr>
          <w:rFonts w:ascii="David" w:eastAsia="Times New Roman" w:hAnsi="David" w:cs="David"/>
          <w:sz w:val="24"/>
          <w:szCs w:val="24"/>
          <w:rtl/>
        </w:rPr>
      </w:pPr>
      <w:r w:rsidRPr="00144779">
        <w:rPr>
          <w:rFonts w:asciiTheme="minorHAnsi" w:eastAsia="Times New Roman" w:hAnsiTheme="minorHAnsi" w:cstheme="minorHAnsi"/>
          <w:sz w:val="24"/>
          <w:szCs w:val="24"/>
          <w:rtl/>
        </w:rPr>
        <w:t xml:space="preserve">    </w:t>
      </w:r>
      <w:r w:rsidRPr="00144779">
        <w:rPr>
          <w:rFonts w:ascii="David" w:eastAsia="Times New Roman" w:hAnsi="David" w:cs="David"/>
          <w:sz w:val="24"/>
          <w:szCs w:val="24"/>
          <w:rtl/>
        </w:rPr>
        <w:t>10.01.2024</w:t>
      </w:r>
    </w:p>
    <w:p w14:paraId="76D247CA" w14:textId="6DFA836C" w:rsidR="00B52441" w:rsidRPr="00144779" w:rsidRDefault="00B52441" w:rsidP="00B52441">
      <w:pPr>
        <w:kinsoku w:val="0"/>
        <w:overflowPunct w:val="0"/>
        <w:spacing w:line="480" w:lineRule="auto"/>
        <w:jc w:val="right"/>
        <w:textAlignment w:val="baseline"/>
        <w:rPr>
          <w:rFonts w:ascii="David" w:eastAsia="Times New Roman" w:hAnsi="David" w:cs="David"/>
          <w:sz w:val="24"/>
          <w:szCs w:val="24"/>
          <w:rtl/>
        </w:rPr>
      </w:pPr>
      <w:r w:rsidRPr="00144779">
        <w:rPr>
          <w:rFonts w:ascii="David" w:eastAsia="Times New Roman" w:hAnsi="David" w:cs="David"/>
          <w:sz w:val="24"/>
          <w:szCs w:val="24"/>
          <w:rtl/>
        </w:rPr>
        <w:t>כ"ט השבט תשפ"ד</w:t>
      </w:r>
    </w:p>
    <w:p w14:paraId="7C1908CA" w14:textId="4E0D8709" w:rsidR="00B52441" w:rsidRPr="006F3D98" w:rsidRDefault="00C845A2" w:rsidP="00B52441">
      <w:pPr>
        <w:kinsoku w:val="0"/>
        <w:overflowPunct w:val="0"/>
        <w:spacing w:line="480" w:lineRule="auto"/>
        <w:jc w:val="center"/>
        <w:textAlignment w:val="baseline"/>
        <w:rPr>
          <w:rFonts w:ascii="David" w:eastAsia="Times New Roman" w:hAnsi="David" w:cs="David"/>
          <w:b/>
          <w:bCs/>
          <w:sz w:val="24"/>
          <w:szCs w:val="24"/>
          <w:u w:val="single"/>
          <w:rtl/>
        </w:rPr>
      </w:pPr>
      <w:r w:rsidRPr="006F3D98">
        <w:rPr>
          <w:rFonts w:ascii="David" w:eastAsia="Times New Roman" w:hAnsi="David" w:cs="David" w:hint="cs"/>
          <w:b/>
          <w:bCs/>
          <w:sz w:val="24"/>
          <w:szCs w:val="24"/>
          <w:rtl/>
        </w:rPr>
        <w:t xml:space="preserve">       </w:t>
      </w:r>
      <w:r w:rsidR="00B52441" w:rsidRPr="006F3D98">
        <w:rPr>
          <w:rFonts w:ascii="David" w:eastAsia="Times New Roman" w:hAnsi="David" w:cs="David"/>
          <w:b/>
          <w:bCs/>
          <w:sz w:val="24"/>
          <w:szCs w:val="24"/>
          <w:u w:val="single"/>
          <w:rtl/>
        </w:rPr>
        <w:t xml:space="preserve">הנדון: תכנית הטיולים השנתית לשנת </w:t>
      </w:r>
      <w:r w:rsidR="00144779" w:rsidRPr="006F3D98">
        <w:rPr>
          <w:rFonts w:ascii="David" w:eastAsia="Times New Roman" w:hAnsi="David" w:cs="David"/>
          <w:b/>
          <w:bCs/>
          <w:sz w:val="24"/>
          <w:szCs w:val="24"/>
          <w:u w:val="single"/>
          <w:rtl/>
        </w:rPr>
        <w:t xml:space="preserve">הלימודים </w:t>
      </w:r>
      <w:r w:rsidR="00B52441" w:rsidRPr="006F3D98">
        <w:rPr>
          <w:rFonts w:ascii="David" w:eastAsia="Times New Roman" w:hAnsi="David" w:cs="David"/>
          <w:b/>
          <w:bCs/>
          <w:sz w:val="24"/>
          <w:szCs w:val="24"/>
          <w:u w:val="single"/>
          <w:rtl/>
        </w:rPr>
        <w:t>תשפ"ה</w:t>
      </w:r>
      <w:r w:rsidR="00144779" w:rsidRPr="006F3D98">
        <w:rPr>
          <w:rFonts w:ascii="David" w:eastAsia="Times New Roman" w:hAnsi="David" w:cs="David"/>
          <w:b/>
          <w:bCs/>
          <w:sz w:val="24"/>
          <w:szCs w:val="24"/>
          <w:u w:val="single"/>
          <w:rtl/>
        </w:rPr>
        <w:t>(</w:t>
      </w:r>
      <w:r w:rsidR="00B52441" w:rsidRPr="006F3D98">
        <w:rPr>
          <w:rFonts w:ascii="David" w:eastAsia="Times New Roman" w:hAnsi="David" w:cs="David"/>
          <w:b/>
          <w:bCs/>
          <w:sz w:val="24"/>
          <w:szCs w:val="24"/>
          <w:u w:val="single"/>
          <w:rtl/>
        </w:rPr>
        <w:t xml:space="preserve"> 2024-2025 </w:t>
      </w:r>
      <w:r w:rsidR="00144779" w:rsidRPr="006F3D98">
        <w:rPr>
          <w:rFonts w:ascii="David" w:eastAsia="Times New Roman" w:hAnsi="David" w:cs="David"/>
          <w:b/>
          <w:bCs/>
          <w:sz w:val="24"/>
          <w:szCs w:val="24"/>
          <w:u w:val="single"/>
          <w:rtl/>
        </w:rPr>
        <w:t>)-</w:t>
      </w:r>
      <w:r w:rsidR="00B52441" w:rsidRPr="006F3D98">
        <w:rPr>
          <w:rFonts w:ascii="David" w:eastAsia="Times New Roman" w:hAnsi="David" w:cs="David"/>
          <w:b/>
          <w:bCs/>
          <w:sz w:val="24"/>
          <w:szCs w:val="24"/>
          <w:u w:val="single"/>
          <w:rtl/>
        </w:rPr>
        <w:t>נושא שנתי ודגשים לתכנון</w:t>
      </w:r>
    </w:p>
    <w:p w14:paraId="658B6938" w14:textId="77777777" w:rsidR="00C845A2" w:rsidRDefault="00C845A2" w:rsidP="00144779">
      <w:pPr>
        <w:kinsoku w:val="0"/>
        <w:overflowPunct w:val="0"/>
        <w:spacing w:line="480" w:lineRule="auto"/>
        <w:textAlignment w:val="baseline"/>
        <w:rPr>
          <w:rFonts w:ascii="David" w:eastAsia="Times New Roman" w:hAnsi="David" w:cs="David"/>
          <w:sz w:val="24"/>
          <w:szCs w:val="24"/>
          <w:rtl/>
        </w:rPr>
      </w:pPr>
      <w:r>
        <w:rPr>
          <w:rFonts w:ascii="David" w:eastAsia="Times New Roman" w:hAnsi="David" w:cs="David" w:hint="cs"/>
          <w:sz w:val="24"/>
          <w:szCs w:val="24"/>
          <w:rtl/>
        </w:rPr>
        <w:t>מנהלים ומנהלות יקרים ויקרות,</w:t>
      </w:r>
    </w:p>
    <w:p w14:paraId="62B66044" w14:textId="77777777" w:rsidR="006F3D98" w:rsidRDefault="00C845A2" w:rsidP="006F3D98">
      <w:pPr>
        <w:kinsoku w:val="0"/>
        <w:overflowPunct w:val="0"/>
        <w:spacing w:line="480" w:lineRule="auto"/>
        <w:textAlignment w:val="baseline"/>
        <w:rPr>
          <w:rFonts w:ascii="David" w:eastAsia="Times New Roman" w:hAnsi="David" w:cs="David"/>
          <w:sz w:val="24"/>
          <w:szCs w:val="24"/>
          <w:rtl/>
        </w:rPr>
      </w:pPr>
      <w:r>
        <w:rPr>
          <w:rFonts w:ascii="David" w:eastAsia="Times New Roman" w:hAnsi="David" w:cs="David" w:hint="cs"/>
          <w:sz w:val="24"/>
          <w:szCs w:val="24"/>
          <w:rtl/>
        </w:rPr>
        <w:t xml:space="preserve">מאז ה-7/10/2023 אנו מצויים בתקופה </w:t>
      </w:r>
      <w:r w:rsidR="006F3D98">
        <w:rPr>
          <w:rFonts w:ascii="David" w:eastAsia="Times New Roman" w:hAnsi="David" w:cs="David" w:hint="cs"/>
          <w:sz w:val="24"/>
          <w:szCs w:val="24"/>
          <w:rtl/>
        </w:rPr>
        <w:t xml:space="preserve">קשה ומורכבת שלא ידעה המדינה מאז הקמתה. </w:t>
      </w:r>
    </w:p>
    <w:p w14:paraId="2F7F5DAB" w14:textId="37F4E42E" w:rsidR="006F3D98" w:rsidRPr="00144779" w:rsidRDefault="006F3D98" w:rsidP="006F3D98">
      <w:pPr>
        <w:kinsoku w:val="0"/>
        <w:overflowPunct w:val="0"/>
        <w:spacing w:line="480" w:lineRule="auto"/>
        <w:textAlignment w:val="baseline"/>
        <w:rPr>
          <w:rFonts w:ascii="David" w:eastAsia="Times New Roman" w:hAnsi="David" w:cs="David"/>
          <w:sz w:val="24"/>
          <w:szCs w:val="24"/>
          <w:rtl/>
        </w:rPr>
      </w:pPr>
      <w:r>
        <w:rPr>
          <w:rFonts w:ascii="David" w:eastAsia="Times New Roman" w:hAnsi="David" w:cs="David" w:hint="cs"/>
          <w:sz w:val="24"/>
          <w:szCs w:val="24"/>
          <w:rtl/>
        </w:rPr>
        <w:t>ליבינו עם המשפחות השכולות, משפחות החטופים ומשפחות הפצועים. מערכת החינוך פועלת בהגדרת שגרת חירום וההנחיות מתעדכנות בהתאם להחלטות פיקוד העורף.</w:t>
      </w:r>
    </w:p>
    <w:p w14:paraId="677329B0" w14:textId="77777777" w:rsidR="00B52441" w:rsidRPr="00144779" w:rsidRDefault="00B52441" w:rsidP="00B52441">
      <w:pPr>
        <w:kinsoku w:val="0"/>
        <w:overflowPunct w:val="0"/>
        <w:spacing w:line="480" w:lineRule="auto"/>
        <w:jc w:val="both"/>
        <w:textAlignment w:val="baseline"/>
        <w:rPr>
          <w:rFonts w:ascii="David" w:eastAsia="Times New Roman" w:hAnsi="David" w:cs="David"/>
          <w:b/>
          <w:bCs/>
          <w:sz w:val="24"/>
          <w:szCs w:val="24"/>
          <w:u w:val="single"/>
          <w:rtl/>
        </w:rPr>
      </w:pPr>
      <w:r w:rsidRPr="00144779">
        <w:rPr>
          <w:rFonts w:ascii="David" w:eastAsia="Times New Roman" w:hAnsi="David" w:cs="David"/>
          <w:b/>
          <w:bCs/>
          <w:sz w:val="24"/>
          <w:szCs w:val="24"/>
          <w:u w:val="single"/>
          <w:rtl/>
        </w:rPr>
        <w:t>כללי:</w:t>
      </w:r>
    </w:p>
    <w:p w14:paraId="48132BF7" w14:textId="01F929D5" w:rsidR="00B52441" w:rsidRPr="00144779" w:rsidRDefault="00144779" w:rsidP="00144779">
      <w:pPr>
        <w:kinsoku w:val="0"/>
        <w:overflowPunct w:val="0"/>
        <w:spacing w:line="480" w:lineRule="auto"/>
        <w:jc w:val="both"/>
        <w:textAlignment w:val="baseline"/>
        <w:rPr>
          <w:rFonts w:ascii="David" w:eastAsia="Times New Roman" w:hAnsi="David" w:cs="David"/>
          <w:sz w:val="24"/>
          <w:szCs w:val="24"/>
          <w:rtl/>
        </w:rPr>
      </w:pPr>
      <w:r>
        <w:rPr>
          <w:rFonts w:ascii="David" w:eastAsia="Times New Roman" w:hAnsi="David" w:cs="David" w:hint="cs"/>
          <w:sz w:val="24"/>
          <w:szCs w:val="24"/>
          <w:rtl/>
        </w:rPr>
        <w:t xml:space="preserve">הטיולים השנתיים במסגרת מערכת הלימודים מהווים </w:t>
      </w:r>
      <w:r w:rsidR="00B52441" w:rsidRPr="00144779">
        <w:rPr>
          <w:rFonts w:ascii="David" w:eastAsia="Times New Roman" w:hAnsi="David" w:cs="David"/>
          <w:sz w:val="24"/>
          <w:szCs w:val="24"/>
          <w:rtl/>
        </w:rPr>
        <w:t xml:space="preserve">נדבך משמעותי וחשוב בתוך מערכת </w:t>
      </w:r>
      <w:r w:rsidRPr="00144779">
        <w:rPr>
          <w:rFonts w:ascii="David" w:eastAsia="Times New Roman" w:hAnsi="David" w:cs="David"/>
          <w:sz w:val="24"/>
          <w:szCs w:val="24"/>
          <w:rtl/>
        </w:rPr>
        <w:t>ה</w:t>
      </w:r>
      <w:r w:rsidR="00B52441" w:rsidRPr="00144779">
        <w:rPr>
          <w:rFonts w:ascii="David" w:eastAsia="Times New Roman" w:hAnsi="David" w:cs="David"/>
          <w:sz w:val="24"/>
          <w:szCs w:val="24"/>
          <w:rtl/>
        </w:rPr>
        <w:t xml:space="preserve">חינוך, </w:t>
      </w:r>
      <w:r>
        <w:rPr>
          <w:rFonts w:ascii="David" w:eastAsia="Times New Roman" w:hAnsi="David" w:cs="David" w:hint="cs"/>
          <w:sz w:val="24"/>
          <w:szCs w:val="24"/>
          <w:rtl/>
        </w:rPr>
        <w:t>ו</w:t>
      </w:r>
      <w:r w:rsidR="00B52441" w:rsidRPr="00144779">
        <w:rPr>
          <w:rFonts w:ascii="David" w:eastAsia="Times New Roman" w:hAnsi="David" w:cs="David"/>
          <w:sz w:val="24"/>
          <w:szCs w:val="24"/>
          <w:rtl/>
        </w:rPr>
        <w:t xml:space="preserve">מהווים חלק בלתי נפרד מתהליך מעיצוב דמותו של בוגר בתי ספר היוצרים. </w:t>
      </w:r>
    </w:p>
    <w:p w14:paraId="228A7335" w14:textId="50FF3336" w:rsidR="00B52441" w:rsidRPr="00144779" w:rsidRDefault="00B52441" w:rsidP="00B52441">
      <w:pPr>
        <w:kinsoku w:val="0"/>
        <w:overflowPunct w:val="0"/>
        <w:spacing w:line="480" w:lineRule="auto"/>
        <w:jc w:val="both"/>
        <w:textAlignment w:val="baseline"/>
        <w:rPr>
          <w:rFonts w:ascii="David" w:eastAsia="Times New Roman" w:hAnsi="David" w:cs="David"/>
          <w:sz w:val="24"/>
          <w:szCs w:val="24"/>
          <w:rtl/>
        </w:rPr>
      </w:pPr>
      <w:r w:rsidRPr="00144779">
        <w:rPr>
          <w:rFonts w:ascii="David" w:eastAsia="Times New Roman" w:hAnsi="David" w:cs="David"/>
          <w:sz w:val="24"/>
          <w:szCs w:val="24"/>
          <w:rtl/>
        </w:rPr>
        <w:t>הטיולים השנתיים מקנים ער</w:t>
      </w:r>
      <w:r w:rsidR="00144779">
        <w:rPr>
          <w:rFonts w:ascii="David" w:eastAsia="Times New Roman" w:hAnsi="David" w:cs="David"/>
          <w:sz w:val="24"/>
          <w:szCs w:val="24"/>
          <w:rtl/>
        </w:rPr>
        <w:t>כים לימודיים חינוכיים וחברתי</w:t>
      </w:r>
      <w:r w:rsidR="00144779">
        <w:rPr>
          <w:rFonts w:ascii="David" w:eastAsia="Times New Roman" w:hAnsi="David" w:cs="David" w:hint="cs"/>
          <w:sz w:val="24"/>
          <w:szCs w:val="24"/>
          <w:rtl/>
        </w:rPr>
        <w:t>ים ו</w:t>
      </w:r>
      <w:r w:rsidRPr="00144779">
        <w:rPr>
          <w:rFonts w:ascii="David" w:eastAsia="Times New Roman" w:hAnsi="David" w:cs="David"/>
          <w:sz w:val="24"/>
          <w:szCs w:val="24"/>
          <w:rtl/>
        </w:rPr>
        <w:t>בהיותם חווייתיים, תורמים הטיולים להיכרותם של התלמידים עם תבנית נוף סביבתו וארצו באמצ</w:t>
      </w:r>
      <w:r w:rsidR="00144779">
        <w:rPr>
          <w:rFonts w:ascii="David" w:eastAsia="Times New Roman" w:hAnsi="David" w:cs="David"/>
          <w:sz w:val="24"/>
          <w:szCs w:val="24"/>
          <w:rtl/>
        </w:rPr>
        <w:t xml:space="preserve">עות מראה עיניים ותנועת </w:t>
      </w:r>
      <w:r w:rsidR="00144779" w:rsidRPr="00144779">
        <w:rPr>
          <w:rFonts w:ascii="David" w:eastAsia="Times New Roman" w:hAnsi="David" w:cs="David"/>
          <w:sz w:val="24"/>
          <w:szCs w:val="24"/>
          <w:rtl/>
        </w:rPr>
        <w:t>רגליים.</w:t>
      </w:r>
    </w:p>
    <w:p w14:paraId="34726EE1" w14:textId="35D11570" w:rsidR="00B52441" w:rsidRPr="00144779" w:rsidRDefault="00B52441" w:rsidP="00144779">
      <w:pPr>
        <w:kinsoku w:val="0"/>
        <w:overflowPunct w:val="0"/>
        <w:spacing w:line="480" w:lineRule="auto"/>
        <w:jc w:val="both"/>
        <w:textAlignment w:val="baseline"/>
        <w:rPr>
          <w:rFonts w:ascii="David" w:eastAsia="Times New Roman" w:hAnsi="David" w:cs="David"/>
          <w:b/>
          <w:bCs/>
          <w:sz w:val="24"/>
          <w:szCs w:val="24"/>
          <w:rtl/>
        </w:rPr>
      </w:pPr>
      <w:r w:rsidRPr="00144779">
        <w:rPr>
          <w:rFonts w:ascii="David" w:eastAsia="Times New Roman" w:hAnsi="David" w:cs="David"/>
          <w:sz w:val="24"/>
          <w:szCs w:val="24"/>
          <w:rtl/>
        </w:rPr>
        <w:t xml:space="preserve">הנושא השנתי שנבחר על ידי וועדת הטיולים המשרדית </w:t>
      </w:r>
      <w:r w:rsidR="00144779" w:rsidRPr="00144779">
        <w:rPr>
          <w:rFonts w:ascii="David" w:eastAsia="Times New Roman" w:hAnsi="David" w:cs="David"/>
          <w:sz w:val="24"/>
          <w:szCs w:val="24"/>
          <w:rtl/>
        </w:rPr>
        <w:t>–</w:t>
      </w:r>
      <w:r w:rsidRPr="00144779">
        <w:rPr>
          <w:rFonts w:ascii="David" w:eastAsia="Times New Roman" w:hAnsi="David" w:cs="David"/>
          <w:sz w:val="24"/>
          <w:szCs w:val="24"/>
          <w:rtl/>
        </w:rPr>
        <w:t xml:space="preserve"> לשנת</w:t>
      </w:r>
      <w:r w:rsidR="00144779" w:rsidRPr="00144779">
        <w:rPr>
          <w:rFonts w:ascii="David" w:eastAsia="Times New Roman" w:hAnsi="David" w:cs="David" w:hint="cs"/>
          <w:sz w:val="24"/>
          <w:szCs w:val="24"/>
          <w:rtl/>
        </w:rPr>
        <w:t xml:space="preserve"> הלימודים </w:t>
      </w:r>
      <w:r w:rsidRPr="00144779">
        <w:rPr>
          <w:rFonts w:ascii="David" w:eastAsia="Times New Roman" w:hAnsi="David" w:cs="David"/>
          <w:sz w:val="24"/>
          <w:szCs w:val="24"/>
          <w:rtl/>
        </w:rPr>
        <w:t xml:space="preserve"> תשפ"</w:t>
      </w:r>
      <w:r w:rsidR="00144779" w:rsidRPr="00144779">
        <w:rPr>
          <w:rFonts w:ascii="David" w:eastAsia="Times New Roman" w:hAnsi="David" w:cs="David" w:hint="cs"/>
          <w:sz w:val="24"/>
          <w:szCs w:val="24"/>
          <w:rtl/>
        </w:rPr>
        <w:t>ה</w:t>
      </w:r>
      <w:r w:rsidR="00144779" w:rsidRPr="00144779">
        <w:rPr>
          <w:rFonts w:ascii="David" w:eastAsia="Times New Roman" w:hAnsi="David" w:cs="David" w:hint="cs"/>
          <w:b/>
          <w:bCs/>
          <w:sz w:val="24"/>
          <w:szCs w:val="24"/>
          <w:rtl/>
        </w:rPr>
        <w:t xml:space="preserve">- </w:t>
      </w:r>
      <w:r w:rsidRPr="00144779">
        <w:rPr>
          <w:rFonts w:ascii="David" w:eastAsia="Times New Roman" w:hAnsi="David" w:cs="David"/>
          <w:b/>
          <w:bCs/>
          <w:sz w:val="24"/>
          <w:szCs w:val="24"/>
          <w:rtl/>
        </w:rPr>
        <w:t>"</w:t>
      </w:r>
      <w:r w:rsidR="00FC4DCA" w:rsidRPr="00144779">
        <w:rPr>
          <w:rFonts w:ascii="David" w:eastAsia="Times New Roman" w:hAnsi="David" w:cs="David"/>
          <w:b/>
          <w:bCs/>
          <w:color w:val="44546A" w:themeColor="text2"/>
          <w:sz w:val="24"/>
          <w:szCs w:val="24"/>
          <w:rtl/>
        </w:rPr>
        <w:t>פוסעים בשביל ההתחדשות</w:t>
      </w:r>
      <w:r w:rsidRPr="00144779">
        <w:rPr>
          <w:rFonts w:ascii="David" w:eastAsia="Times New Roman" w:hAnsi="David" w:cs="David"/>
          <w:b/>
          <w:bCs/>
          <w:sz w:val="24"/>
          <w:szCs w:val="24"/>
          <w:rtl/>
        </w:rPr>
        <w:t>"</w:t>
      </w:r>
      <w:r w:rsidR="00144779" w:rsidRPr="00144779">
        <w:rPr>
          <w:rFonts w:ascii="David" w:eastAsia="Times New Roman" w:hAnsi="David" w:cs="David" w:hint="cs"/>
          <w:sz w:val="24"/>
          <w:szCs w:val="24"/>
          <w:rtl/>
        </w:rPr>
        <w:t>.</w:t>
      </w:r>
      <w:r w:rsidRPr="00144779">
        <w:rPr>
          <w:rFonts w:ascii="David" w:eastAsia="Times New Roman" w:hAnsi="David" w:cs="David"/>
          <w:sz w:val="24"/>
          <w:szCs w:val="24"/>
          <w:rtl/>
        </w:rPr>
        <w:t xml:space="preserve"> </w:t>
      </w:r>
      <w:r w:rsidR="002F6C5D" w:rsidRPr="00144779">
        <w:rPr>
          <w:rFonts w:ascii="David" w:eastAsia="Times New Roman" w:hAnsi="David" w:cs="David"/>
          <w:sz w:val="24"/>
          <w:szCs w:val="24"/>
          <w:rtl/>
        </w:rPr>
        <w:t>צלקות המלחמה אותה חוו תלמידנו ומוריהם ילוונו עוד שנים אך מתוך הקושי אנו פוסעים אל השאיפה להתחדשות למרות הכאב והאובדן</w:t>
      </w:r>
      <w:r w:rsidR="00144779" w:rsidRPr="00144779">
        <w:rPr>
          <w:rFonts w:ascii="David" w:eastAsia="Times New Roman" w:hAnsi="David" w:cs="David" w:hint="cs"/>
          <w:sz w:val="24"/>
          <w:szCs w:val="24"/>
          <w:rtl/>
        </w:rPr>
        <w:t>.</w:t>
      </w:r>
    </w:p>
    <w:p w14:paraId="2514712D" w14:textId="77777777" w:rsidR="00B52441" w:rsidRPr="00144779" w:rsidRDefault="00B52441" w:rsidP="00B52441">
      <w:pPr>
        <w:kinsoku w:val="0"/>
        <w:overflowPunct w:val="0"/>
        <w:spacing w:line="480" w:lineRule="auto"/>
        <w:jc w:val="both"/>
        <w:textAlignment w:val="baseline"/>
        <w:rPr>
          <w:rFonts w:ascii="David" w:eastAsia="Times New Roman" w:hAnsi="David" w:cs="David"/>
          <w:sz w:val="24"/>
          <w:szCs w:val="24"/>
          <w:rtl/>
        </w:rPr>
      </w:pPr>
      <w:r w:rsidRPr="00144779">
        <w:rPr>
          <w:rFonts w:ascii="David" w:eastAsia="Times New Roman" w:hAnsi="David" w:cs="David"/>
          <w:sz w:val="24"/>
          <w:szCs w:val="24"/>
          <w:rtl/>
        </w:rPr>
        <w:t>תכנון תוכנית הלימודים השנתי באופן יסודי ומסודר תאפשר לצוות ההוראה והתלמידים הנאה, למידה ואתגר באופן בטוח ומסודר .</w:t>
      </w:r>
    </w:p>
    <w:p w14:paraId="1C46911C" w14:textId="77777777" w:rsidR="00B52441" w:rsidRPr="00144779" w:rsidRDefault="00B52441" w:rsidP="00B52441">
      <w:pPr>
        <w:kinsoku w:val="0"/>
        <w:overflowPunct w:val="0"/>
        <w:spacing w:line="480" w:lineRule="auto"/>
        <w:jc w:val="both"/>
        <w:textAlignment w:val="baseline"/>
        <w:rPr>
          <w:rFonts w:ascii="David" w:eastAsia="Times New Roman" w:hAnsi="David" w:cs="David"/>
          <w:sz w:val="24"/>
          <w:szCs w:val="24"/>
          <w:rtl/>
        </w:rPr>
      </w:pPr>
      <w:r w:rsidRPr="00144779">
        <w:rPr>
          <w:rFonts w:ascii="David" w:eastAsia="Times New Roman" w:hAnsi="David" w:cs="David"/>
          <w:b/>
          <w:bCs/>
          <w:sz w:val="24"/>
          <w:szCs w:val="24"/>
          <w:u w:val="single"/>
          <w:rtl/>
        </w:rPr>
        <w:t>דגשים לתכנון תכנית הטיולים השנתית מבחינה פדגוגית</w:t>
      </w:r>
      <w:r w:rsidRPr="00144779">
        <w:rPr>
          <w:rFonts w:ascii="David" w:eastAsia="Times New Roman" w:hAnsi="David" w:cs="David"/>
          <w:sz w:val="24"/>
          <w:szCs w:val="24"/>
          <w:rtl/>
        </w:rPr>
        <w:t>:</w:t>
      </w:r>
    </w:p>
    <w:p w14:paraId="5A3996C4" w14:textId="77777777" w:rsidR="00B52441" w:rsidRPr="00144779" w:rsidRDefault="00B52441" w:rsidP="00B52441">
      <w:pPr>
        <w:numPr>
          <w:ilvl w:val="0"/>
          <w:numId w:val="1"/>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tl/>
        </w:rPr>
      </w:pPr>
      <w:r w:rsidRPr="00144779">
        <w:rPr>
          <w:rFonts w:ascii="David" w:eastAsia="Times New Roman" w:hAnsi="David" w:cs="David"/>
          <w:sz w:val="24"/>
          <w:szCs w:val="24"/>
          <w:rtl/>
        </w:rPr>
        <w:t>לתכנון מערך הטיולים יהיה שותף כלל הצוות החינוכי (צוות הנהלה, רכזי השכבות ורכזי המקצוע), בהובלת מנהל בית הספר ורכז הטיולים.</w:t>
      </w:r>
    </w:p>
    <w:p w14:paraId="6E59D4DC" w14:textId="72AE42CD" w:rsidR="00B52441" w:rsidRPr="00144779" w:rsidRDefault="00B52441" w:rsidP="00C845A2">
      <w:pPr>
        <w:numPr>
          <w:ilvl w:val="0"/>
          <w:numId w:val="1"/>
        </w:numPr>
        <w:kinsoku w:val="0"/>
        <w:overflowPunct w:val="0"/>
        <w:spacing w:after="160" w:line="480" w:lineRule="auto"/>
        <w:contextualSpacing/>
        <w:jc w:val="both"/>
        <w:textAlignment w:val="baseline"/>
        <w:rPr>
          <w:rFonts w:ascii="David" w:eastAsiaTheme="minorEastAsia" w:hAnsi="David" w:cs="David"/>
          <w:b/>
          <w:bCs/>
          <w:color w:val="000000" w:themeColor="text1"/>
          <w:sz w:val="24"/>
          <w:szCs w:val="24"/>
          <w:u w:val="single"/>
        </w:rPr>
      </w:pPr>
      <w:r w:rsidRPr="00144779">
        <w:rPr>
          <w:rFonts w:ascii="David" w:eastAsia="Times New Roman" w:hAnsi="David" w:cs="David"/>
          <w:sz w:val="24"/>
          <w:szCs w:val="24"/>
          <w:rtl/>
        </w:rPr>
        <w:t xml:space="preserve">תכנית הטיולים תביא לידי ביטוי </w:t>
      </w:r>
      <w:r w:rsidR="00C845A2">
        <w:rPr>
          <w:rFonts w:ascii="David" w:eastAsia="Times New Roman" w:hAnsi="David" w:cs="David" w:hint="cs"/>
          <w:sz w:val="24"/>
          <w:szCs w:val="24"/>
          <w:rtl/>
        </w:rPr>
        <w:t xml:space="preserve">את </w:t>
      </w:r>
      <w:r w:rsidR="000B4233" w:rsidRPr="00144779">
        <w:rPr>
          <w:rFonts w:ascii="David" w:eastAsia="Times New Roman" w:hAnsi="David" w:cs="David"/>
          <w:sz w:val="24"/>
          <w:szCs w:val="24"/>
          <w:rtl/>
        </w:rPr>
        <w:t xml:space="preserve"> </w:t>
      </w:r>
      <w:r w:rsidRPr="00144779">
        <w:rPr>
          <w:rFonts w:ascii="David" w:eastAsia="Times New Roman" w:hAnsi="David" w:cs="David"/>
          <w:sz w:val="24"/>
          <w:szCs w:val="24"/>
          <w:rtl/>
        </w:rPr>
        <w:t>הנושא השנתי, בכל שכבות הגיל.</w:t>
      </w:r>
    </w:p>
    <w:p w14:paraId="0747FF33" w14:textId="77777777" w:rsidR="00B52441" w:rsidRPr="00144779" w:rsidRDefault="00B52441" w:rsidP="00B52441">
      <w:pPr>
        <w:numPr>
          <w:ilvl w:val="0"/>
          <w:numId w:val="1"/>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Pr>
      </w:pPr>
      <w:r w:rsidRPr="00144779">
        <w:rPr>
          <w:rFonts w:ascii="David" w:eastAsiaTheme="minorEastAsia" w:hAnsi="David" w:cs="David"/>
          <w:color w:val="000000" w:themeColor="text1"/>
          <w:sz w:val="24"/>
          <w:szCs w:val="24"/>
          <w:rtl/>
        </w:rPr>
        <w:t>תכנית הטיולים הבית-ספרית, תזמן לצוות החינוכי רכזי שכבות ורכזי מקצוע הזדמנות לגבש ולבנות תכנים שיועברו במערך הטיולים כך יחזקו את ההוויה החינוכית של בית הספר גם במהלך פעילות חוץ-בית-ספרית.</w:t>
      </w:r>
    </w:p>
    <w:p w14:paraId="701603FE" w14:textId="77777777" w:rsidR="00B52441" w:rsidRPr="00144779" w:rsidRDefault="00B52441" w:rsidP="00B52441">
      <w:pPr>
        <w:numPr>
          <w:ilvl w:val="0"/>
          <w:numId w:val="1"/>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Pr>
      </w:pPr>
      <w:r w:rsidRPr="00144779">
        <w:rPr>
          <w:rFonts w:ascii="David" w:eastAsia="Times New Roman" w:hAnsi="David" w:cs="David"/>
          <w:sz w:val="24"/>
          <w:szCs w:val="24"/>
          <w:rtl/>
        </w:rPr>
        <w:t xml:space="preserve">עיקרון הבחירה של התלמידים כחלק מפדגוגית החינוך היוצר. </w:t>
      </w:r>
      <w:r w:rsidRPr="00144779">
        <w:rPr>
          <w:rFonts w:ascii="David" w:eastAsiaTheme="minorEastAsia" w:hAnsi="David" w:cs="David"/>
          <w:color w:val="000000" w:themeColor="text1"/>
          <w:sz w:val="24"/>
          <w:szCs w:val="24"/>
          <w:rtl/>
        </w:rPr>
        <w:t>עקרון הבחירה יכול לבוא לידי ביטוי באופנים שונים (</w:t>
      </w:r>
      <w:r w:rsidRPr="00144779">
        <w:rPr>
          <w:rFonts w:ascii="David" w:eastAsia="Times New Roman" w:hAnsi="David" w:cs="David"/>
          <w:sz w:val="24"/>
          <w:szCs w:val="24"/>
          <w:rtl/>
        </w:rPr>
        <w:t xml:space="preserve">התלמידים יהיו שותפים לתכנון הטיול, תיאומו , </w:t>
      </w:r>
      <w:r w:rsidRPr="00144779">
        <w:rPr>
          <w:rFonts w:ascii="David" w:eastAsiaTheme="minorEastAsia" w:hAnsi="David" w:cs="David"/>
          <w:color w:val="000000" w:themeColor="text1"/>
          <w:sz w:val="24"/>
          <w:szCs w:val="24"/>
          <w:rtl/>
        </w:rPr>
        <w:t>הדרכה במהלכו ועוד).</w:t>
      </w:r>
    </w:p>
    <w:p w14:paraId="17A41785" w14:textId="2C2E7E98" w:rsidR="00B52441" w:rsidRPr="00144779" w:rsidRDefault="00B52441" w:rsidP="00B52441">
      <w:pPr>
        <w:numPr>
          <w:ilvl w:val="0"/>
          <w:numId w:val="1"/>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Pr>
      </w:pPr>
      <w:r w:rsidRPr="00144779">
        <w:rPr>
          <w:rFonts w:ascii="David" w:eastAsia="Times New Roman" w:hAnsi="David" w:cs="David"/>
          <w:sz w:val="24"/>
          <w:szCs w:val="24"/>
          <w:rtl/>
        </w:rPr>
        <w:lastRenderedPageBreak/>
        <w:t xml:space="preserve">יש לערוך </w:t>
      </w:r>
      <w:r w:rsidR="00C845A2">
        <w:rPr>
          <w:rFonts w:ascii="David" w:eastAsia="Times New Roman" w:hAnsi="David" w:cs="David" w:hint="cs"/>
          <w:sz w:val="24"/>
          <w:szCs w:val="24"/>
          <w:rtl/>
        </w:rPr>
        <w:t xml:space="preserve">את </w:t>
      </w:r>
      <w:r w:rsidRPr="00144779">
        <w:rPr>
          <w:rFonts w:ascii="David" w:eastAsia="Times New Roman" w:hAnsi="David" w:cs="David"/>
          <w:sz w:val="24"/>
          <w:szCs w:val="24"/>
          <w:rtl/>
        </w:rPr>
        <w:t xml:space="preserve">תכנית הטיולים בהתאם למתווה הוועדה הארצית והנחיות יו"ר ועדת הטיולים הארצית.  </w:t>
      </w:r>
    </w:p>
    <w:p w14:paraId="0D2700B1" w14:textId="719AC54E" w:rsidR="00B52441" w:rsidRPr="00144779" w:rsidRDefault="00B52441" w:rsidP="00B52441">
      <w:pPr>
        <w:numPr>
          <w:ilvl w:val="0"/>
          <w:numId w:val="1"/>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tl/>
        </w:rPr>
      </w:pPr>
      <w:r w:rsidRPr="00144779">
        <w:rPr>
          <w:rFonts w:ascii="David" w:eastAsiaTheme="minorEastAsia" w:hAnsi="David" w:cs="David"/>
          <w:color w:val="000000" w:themeColor="text1"/>
          <w:sz w:val="24"/>
          <w:szCs w:val="24"/>
          <w:rtl/>
        </w:rPr>
        <w:t>יש לרענן מידי שנה תחומי הדעת</w:t>
      </w:r>
      <w:r w:rsidR="000B4233" w:rsidRPr="00144779">
        <w:rPr>
          <w:rFonts w:ascii="David" w:eastAsiaTheme="minorEastAsia" w:hAnsi="David" w:cs="David"/>
          <w:color w:val="000000" w:themeColor="text1"/>
          <w:sz w:val="24"/>
          <w:szCs w:val="24"/>
          <w:rtl/>
        </w:rPr>
        <w:t xml:space="preserve"> והעניין שיועברו במהלך הטיולים</w:t>
      </w:r>
      <w:r w:rsidRPr="00144779">
        <w:rPr>
          <w:rFonts w:ascii="David" w:eastAsiaTheme="minorEastAsia" w:hAnsi="David" w:cs="David"/>
          <w:color w:val="000000" w:themeColor="text1"/>
          <w:sz w:val="24"/>
          <w:szCs w:val="24"/>
          <w:rtl/>
        </w:rPr>
        <w:t>, משנה קודמת וזאת כדי להעשיר ידע התלמידים ולחושפם לשלל תחומי עניין כדי לפתח חשיבה רב-תחומית.</w:t>
      </w:r>
    </w:p>
    <w:p w14:paraId="2C5242B2" w14:textId="37185399" w:rsidR="00B52441" w:rsidRPr="00144779" w:rsidRDefault="00B52441" w:rsidP="00C845A2">
      <w:pPr>
        <w:kinsoku w:val="0"/>
        <w:overflowPunct w:val="0"/>
        <w:spacing w:line="480" w:lineRule="auto"/>
        <w:ind w:left="360"/>
        <w:contextualSpacing/>
        <w:jc w:val="both"/>
        <w:textAlignment w:val="baseline"/>
        <w:rPr>
          <w:rFonts w:ascii="David" w:eastAsiaTheme="minorEastAsia" w:hAnsi="David" w:cs="David"/>
          <w:color w:val="000000" w:themeColor="text1"/>
          <w:sz w:val="24"/>
          <w:szCs w:val="24"/>
        </w:rPr>
      </w:pPr>
      <w:r w:rsidRPr="00144779">
        <w:rPr>
          <w:rFonts w:ascii="David" w:eastAsiaTheme="minorEastAsia" w:hAnsi="David" w:cs="David"/>
          <w:color w:val="000000" w:themeColor="text1"/>
          <w:sz w:val="24"/>
          <w:szCs w:val="24"/>
          <w:rtl/>
        </w:rPr>
        <w:t>יש להימנע מחזרה על מסלולים ואתרים שהתלמידים טיילו וביקרו בהם ב-4 שנים הקודמות</w:t>
      </w:r>
      <w:r w:rsidRPr="00144779">
        <w:rPr>
          <w:rFonts w:ascii="David" w:eastAsiaTheme="minorEastAsia" w:hAnsi="David" w:cs="David"/>
          <w:color w:val="000000" w:themeColor="text1"/>
          <w:sz w:val="24"/>
          <w:szCs w:val="24"/>
        </w:rPr>
        <w:t>.</w:t>
      </w:r>
      <w:r w:rsidR="000F7CC7" w:rsidRPr="00144779">
        <w:rPr>
          <w:rFonts w:ascii="David" w:eastAsiaTheme="minorEastAsia" w:hAnsi="David" w:cs="David"/>
          <w:color w:val="000000" w:themeColor="text1"/>
          <w:sz w:val="24"/>
          <w:szCs w:val="24"/>
          <w:rtl/>
        </w:rPr>
        <w:t xml:space="preserve"> (היה ומלמדים גם בכיתות ט')</w:t>
      </w:r>
      <w:r w:rsidRPr="00144779">
        <w:rPr>
          <w:rFonts w:ascii="David" w:eastAsiaTheme="minorEastAsia" w:hAnsi="David" w:cs="David"/>
          <w:color w:val="000000" w:themeColor="text1"/>
          <w:sz w:val="24"/>
          <w:szCs w:val="24"/>
          <w:rtl/>
        </w:rPr>
        <w:t xml:space="preserve"> יש לוודא כי בכל שנה הטיול </w:t>
      </w:r>
      <w:r w:rsidR="00C845A2">
        <w:rPr>
          <w:rFonts w:ascii="David" w:eastAsiaTheme="minorEastAsia" w:hAnsi="David" w:cs="David"/>
          <w:color w:val="000000" w:themeColor="text1"/>
          <w:sz w:val="24"/>
          <w:szCs w:val="24"/>
          <w:rtl/>
        </w:rPr>
        <w:t>השנתי במרחב גיאוגרפי ונופי שונה</w:t>
      </w:r>
      <w:r w:rsidR="00C845A2">
        <w:rPr>
          <w:rFonts w:ascii="David" w:eastAsiaTheme="minorEastAsia" w:hAnsi="David" w:cs="David" w:hint="cs"/>
          <w:color w:val="000000" w:themeColor="text1"/>
          <w:sz w:val="24"/>
          <w:szCs w:val="24"/>
          <w:rtl/>
        </w:rPr>
        <w:t>.</w:t>
      </w:r>
    </w:p>
    <w:p w14:paraId="6AD56993" w14:textId="77777777" w:rsidR="00B52441" w:rsidRPr="00144779" w:rsidRDefault="00B52441" w:rsidP="00B52441">
      <w:pPr>
        <w:kinsoku w:val="0"/>
        <w:overflowPunct w:val="0"/>
        <w:spacing w:line="480" w:lineRule="auto"/>
        <w:jc w:val="both"/>
        <w:textAlignment w:val="baseline"/>
        <w:rPr>
          <w:rFonts w:ascii="David" w:eastAsiaTheme="minorEastAsia" w:hAnsi="David" w:cs="David"/>
          <w:color w:val="000000" w:themeColor="text1"/>
          <w:sz w:val="24"/>
          <w:szCs w:val="24"/>
          <w:rtl/>
        </w:rPr>
      </w:pPr>
      <w:r w:rsidRPr="00144779">
        <w:rPr>
          <w:rFonts w:ascii="David" w:eastAsiaTheme="minorEastAsia" w:hAnsi="David" w:cs="David"/>
          <w:b/>
          <w:bCs/>
          <w:color w:val="000000" w:themeColor="text1"/>
          <w:sz w:val="24"/>
          <w:szCs w:val="24"/>
          <w:u w:val="single"/>
          <w:rtl/>
        </w:rPr>
        <w:t>דגשים לתכנון תכנית הטיולים השנתית מבחינה מנהלתית</w:t>
      </w:r>
      <w:r w:rsidRPr="00144779">
        <w:rPr>
          <w:rFonts w:ascii="David" w:eastAsiaTheme="minorEastAsia" w:hAnsi="David" w:cs="David"/>
          <w:color w:val="000000" w:themeColor="text1"/>
          <w:sz w:val="24"/>
          <w:szCs w:val="24"/>
          <w:rtl/>
        </w:rPr>
        <w:t>:</w:t>
      </w:r>
    </w:p>
    <w:p w14:paraId="18400E1D" w14:textId="77777777" w:rsidR="00B52441" w:rsidRPr="00144779" w:rsidRDefault="00B52441" w:rsidP="00B52441">
      <w:pPr>
        <w:numPr>
          <w:ilvl w:val="0"/>
          <w:numId w:val="3"/>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tl/>
        </w:rPr>
      </w:pPr>
      <w:r w:rsidRPr="00144779">
        <w:rPr>
          <w:rFonts w:ascii="David" w:eastAsiaTheme="minorEastAsia" w:hAnsi="David" w:cs="David"/>
          <w:color w:val="000000" w:themeColor="text1"/>
          <w:sz w:val="24"/>
          <w:szCs w:val="24"/>
          <w:rtl/>
        </w:rPr>
        <w:t xml:space="preserve">יש לקחת בחשבון הארות והערות שעלו במהלך הטיולים של השנה הנוכחית ולשנות בהתאם </w:t>
      </w:r>
      <w:proofErr w:type="spellStart"/>
      <w:r w:rsidRPr="00144779">
        <w:rPr>
          <w:rFonts w:ascii="David" w:eastAsiaTheme="minorEastAsia" w:hAnsi="David" w:cs="David"/>
          <w:color w:val="000000" w:themeColor="text1"/>
          <w:sz w:val="24"/>
          <w:szCs w:val="24"/>
          <w:rtl/>
        </w:rPr>
        <w:t>לתכנית</w:t>
      </w:r>
      <w:proofErr w:type="spellEnd"/>
      <w:r w:rsidRPr="00144779">
        <w:rPr>
          <w:rFonts w:ascii="David" w:eastAsiaTheme="minorEastAsia" w:hAnsi="David" w:cs="David"/>
          <w:color w:val="000000" w:themeColor="text1"/>
          <w:sz w:val="24"/>
          <w:szCs w:val="24"/>
          <w:rtl/>
        </w:rPr>
        <w:t xml:space="preserve"> הטיולים של השנה הבאה עלינו לטובה.</w:t>
      </w:r>
    </w:p>
    <w:p w14:paraId="6C6A1C9D" w14:textId="017542FA" w:rsidR="00B52441" w:rsidRPr="00144779" w:rsidRDefault="00B52441" w:rsidP="00C845A2">
      <w:pPr>
        <w:numPr>
          <w:ilvl w:val="0"/>
          <w:numId w:val="2"/>
        </w:numPr>
        <w:kinsoku w:val="0"/>
        <w:overflowPunct w:val="0"/>
        <w:spacing w:after="160" w:line="480" w:lineRule="auto"/>
        <w:contextualSpacing/>
        <w:jc w:val="both"/>
        <w:textAlignment w:val="baseline"/>
        <w:rPr>
          <w:rFonts w:ascii="David" w:eastAsia="Times New Roman" w:hAnsi="David" w:cs="David"/>
          <w:sz w:val="24"/>
          <w:szCs w:val="24"/>
          <w:rtl/>
        </w:rPr>
      </w:pPr>
      <w:r w:rsidRPr="00144779">
        <w:rPr>
          <w:rFonts w:ascii="David" w:eastAsia="Times New Roman" w:hAnsi="David" w:cs="David"/>
          <w:sz w:val="24"/>
          <w:szCs w:val="24"/>
          <w:rtl/>
        </w:rPr>
        <w:t>על תכנית הטיולים השנתית, להתחשב בתנאי מזג</w:t>
      </w:r>
      <w:r w:rsidR="00FC4DCA" w:rsidRPr="00144779">
        <w:rPr>
          <w:rFonts w:ascii="David" w:eastAsia="Times New Roman" w:hAnsi="David" w:cs="David"/>
          <w:sz w:val="24"/>
          <w:szCs w:val="24"/>
          <w:rtl/>
        </w:rPr>
        <w:t>-</w:t>
      </w:r>
      <w:r w:rsidRPr="00144779">
        <w:rPr>
          <w:rFonts w:ascii="David" w:eastAsia="Times New Roman" w:hAnsi="David" w:cs="David"/>
          <w:sz w:val="24"/>
          <w:szCs w:val="24"/>
          <w:rtl/>
        </w:rPr>
        <w:t>האוויר</w:t>
      </w:r>
      <w:r w:rsidR="00FC4DCA" w:rsidRPr="00144779">
        <w:rPr>
          <w:rFonts w:ascii="David" w:eastAsia="Times New Roman" w:hAnsi="David" w:cs="David"/>
          <w:sz w:val="24"/>
          <w:szCs w:val="24"/>
          <w:rtl/>
        </w:rPr>
        <w:t xml:space="preserve"> </w:t>
      </w:r>
      <w:r w:rsidRPr="00144779">
        <w:rPr>
          <w:rFonts w:ascii="David" w:eastAsia="Times New Roman" w:hAnsi="David" w:cs="David"/>
          <w:sz w:val="24"/>
          <w:szCs w:val="24"/>
          <w:rtl/>
        </w:rPr>
        <w:t>ובעונות השנה, בימי</w:t>
      </w:r>
      <w:r w:rsidR="00FC4DCA" w:rsidRPr="00144779">
        <w:rPr>
          <w:rFonts w:ascii="David" w:eastAsia="Times New Roman" w:hAnsi="David" w:cs="David"/>
          <w:sz w:val="24"/>
          <w:szCs w:val="24"/>
          <w:rtl/>
        </w:rPr>
        <w:t>-</w:t>
      </w:r>
      <w:r w:rsidRPr="00144779">
        <w:rPr>
          <w:rFonts w:ascii="David" w:eastAsia="Times New Roman" w:hAnsi="David" w:cs="David"/>
          <w:sz w:val="24"/>
          <w:szCs w:val="24"/>
          <w:rtl/>
        </w:rPr>
        <w:t xml:space="preserve">הזיכרון השנתיים </w:t>
      </w:r>
      <w:r w:rsidR="00C845A2">
        <w:rPr>
          <w:rFonts w:ascii="David" w:eastAsia="Times New Roman" w:hAnsi="David" w:cs="David" w:hint="cs"/>
          <w:sz w:val="24"/>
          <w:szCs w:val="24"/>
          <w:rtl/>
        </w:rPr>
        <w:t xml:space="preserve">, הנחיות פיקוד העורף </w:t>
      </w:r>
      <w:r w:rsidRPr="00144779">
        <w:rPr>
          <w:rFonts w:ascii="David" w:eastAsia="Times New Roman" w:hAnsi="David" w:cs="David"/>
          <w:sz w:val="24"/>
          <w:szCs w:val="24"/>
          <w:rtl/>
        </w:rPr>
        <w:t xml:space="preserve"> וכיוצא באלה.</w:t>
      </w:r>
    </w:p>
    <w:p w14:paraId="3DD8A813" w14:textId="77777777" w:rsidR="00B52441" w:rsidRPr="00144779" w:rsidRDefault="00B52441" w:rsidP="00B52441">
      <w:pPr>
        <w:numPr>
          <w:ilvl w:val="0"/>
          <w:numId w:val="2"/>
        </w:numPr>
        <w:kinsoku w:val="0"/>
        <w:overflowPunct w:val="0"/>
        <w:spacing w:after="160" w:line="480" w:lineRule="auto"/>
        <w:contextualSpacing/>
        <w:textAlignment w:val="baseline"/>
        <w:rPr>
          <w:rFonts w:ascii="David" w:eastAsiaTheme="minorEastAsia" w:hAnsi="David" w:cs="David"/>
          <w:color w:val="000000" w:themeColor="text1"/>
          <w:sz w:val="24"/>
          <w:szCs w:val="24"/>
        </w:rPr>
      </w:pPr>
      <w:r w:rsidRPr="00144779">
        <w:rPr>
          <w:rFonts w:ascii="David" w:eastAsia="Times New Roman" w:hAnsi="David" w:cs="David"/>
          <w:sz w:val="24"/>
          <w:szCs w:val="24"/>
          <w:rtl/>
        </w:rPr>
        <w:t xml:space="preserve">תכנית הטיולים תיתן מענה לגודל בית הספר. </w:t>
      </w:r>
      <w:r w:rsidRPr="00144779">
        <w:rPr>
          <w:rFonts w:ascii="David" w:eastAsia="Times New Roman" w:hAnsi="David" w:cs="David"/>
          <w:sz w:val="24"/>
          <w:szCs w:val="24"/>
          <w:shd w:val="clear" w:color="auto" w:fill="FFFFFF"/>
          <w:rtl/>
        </w:rPr>
        <w:t xml:space="preserve">בבתי ספר המונים עד 100 תלמידים ניתן </w:t>
      </w:r>
      <w:r w:rsidRPr="00144779">
        <w:rPr>
          <w:rFonts w:ascii="David" w:eastAsia="Times New Roman" w:hAnsi="David" w:cs="David"/>
          <w:sz w:val="24"/>
          <w:szCs w:val="24"/>
          <w:shd w:val="clear" w:color="auto" w:fill="FFFFFF"/>
          <w:rtl/>
        </w:rPr>
        <w:br/>
        <w:t xml:space="preserve">להוציא את כל שכבות הגיל יחד לטיול שנתי (כדי לחסוך בעלויות). בבתי ספר גדולים מ-100 תלמידים יש צורך/ עדיף להוציא כל שכבה בנפרד. </w:t>
      </w:r>
    </w:p>
    <w:p w14:paraId="3BB4B041" w14:textId="106D8AD6" w:rsidR="00B52441" w:rsidRPr="00144779" w:rsidRDefault="00B52441" w:rsidP="00B52441">
      <w:pPr>
        <w:numPr>
          <w:ilvl w:val="0"/>
          <w:numId w:val="2"/>
        </w:numPr>
        <w:kinsoku w:val="0"/>
        <w:overflowPunct w:val="0"/>
        <w:spacing w:after="160" w:line="480" w:lineRule="auto"/>
        <w:contextualSpacing/>
        <w:textAlignment w:val="baseline"/>
        <w:rPr>
          <w:rFonts w:ascii="David" w:eastAsiaTheme="minorEastAsia" w:hAnsi="David" w:cs="David"/>
          <w:color w:val="000000" w:themeColor="text1"/>
          <w:sz w:val="24"/>
          <w:szCs w:val="24"/>
        </w:rPr>
      </w:pPr>
      <w:r w:rsidRPr="00144779">
        <w:rPr>
          <w:rFonts w:ascii="David" w:eastAsia="Times New Roman" w:hAnsi="David" w:cs="David"/>
          <w:sz w:val="24"/>
          <w:szCs w:val="24"/>
          <w:u w:val="single"/>
          <w:rtl/>
        </w:rPr>
        <w:t xml:space="preserve">מצ"ב קישור </w:t>
      </w:r>
      <w:r w:rsidR="00C845A2">
        <w:rPr>
          <w:rFonts w:ascii="David" w:eastAsia="Times New Roman" w:hAnsi="David" w:cs="David" w:hint="cs"/>
          <w:sz w:val="24"/>
          <w:szCs w:val="24"/>
          <w:u w:val="single"/>
          <w:rtl/>
        </w:rPr>
        <w:t>ל</w:t>
      </w:r>
      <w:r w:rsidRPr="00144779">
        <w:rPr>
          <w:rFonts w:ascii="David" w:eastAsia="Times New Roman" w:hAnsi="David" w:cs="David"/>
          <w:sz w:val="24"/>
          <w:szCs w:val="24"/>
          <w:u w:val="single"/>
          <w:rtl/>
        </w:rPr>
        <w:t>שאלון תכנית הטיולים לשנת תשפ"</w:t>
      </w:r>
      <w:r w:rsidR="000B4233" w:rsidRPr="00144779">
        <w:rPr>
          <w:rFonts w:ascii="David" w:eastAsia="Times New Roman" w:hAnsi="David" w:cs="David"/>
          <w:sz w:val="24"/>
          <w:szCs w:val="24"/>
          <w:u w:val="single"/>
          <w:rtl/>
        </w:rPr>
        <w:t>ה</w:t>
      </w:r>
      <w:r w:rsidRPr="00144779">
        <w:rPr>
          <w:rFonts w:ascii="David" w:eastAsia="Times New Roman" w:hAnsi="David" w:cs="David"/>
          <w:sz w:val="24"/>
          <w:szCs w:val="24"/>
          <w:u w:val="single"/>
          <w:rtl/>
        </w:rPr>
        <w:t>:</w:t>
      </w:r>
      <w:r w:rsidRPr="00144779">
        <w:rPr>
          <w:rFonts w:ascii="David" w:eastAsiaTheme="minorEastAsia" w:hAnsi="David" w:cs="David"/>
          <w:color w:val="000000" w:themeColor="text1"/>
          <w:sz w:val="24"/>
          <w:szCs w:val="24"/>
          <w:u w:val="single"/>
          <w:rtl/>
        </w:rPr>
        <w:t xml:space="preserve"> </w:t>
      </w:r>
    </w:p>
    <w:p w14:paraId="02D839C4" w14:textId="54795578" w:rsidR="000B4233" w:rsidRPr="00144779" w:rsidRDefault="00000000" w:rsidP="000B4233">
      <w:pPr>
        <w:kinsoku w:val="0"/>
        <w:overflowPunct w:val="0"/>
        <w:spacing w:after="160" w:line="480" w:lineRule="auto"/>
        <w:contextualSpacing/>
        <w:textAlignment w:val="baseline"/>
        <w:rPr>
          <w:rFonts w:ascii="David" w:eastAsiaTheme="minorEastAsia" w:hAnsi="David" w:cs="David"/>
          <w:color w:val="000000" w:themeColor="text1"/>
          <w:sz w:val="24"/>
          <w:szCs w:val="24"/>
          <w:rtl/>
        </w:rPr>
      </w:pPr>
      <w:hyperlink r:id="rId7" w:history="1">
        <w:r w:rsidR="000B4233" w:rsidRPr="00144779">
          <w:rPr>
            <w:rStyle w:val="Hyperlink"/>
            <w:rFonts w:ascii="David" w:eastAsiaTheme="minorEastAsia" w:hAnsi="David" w:cs="David"/>
            <w:sz w:val="24"/>
            <w:szCs w:val="24"/>
          </w:rPr>
          <w:t>https://docs.google.com/forms/d/e/1FAIpQLSfYQE3Vo7goD6TntMGeHoY-CH6Fly4Vr9WZ5g-JtWqHSK8o-Q/viewform?usp=sf_link</w:t>
        </w:r>
      </w:hyperlink>
    </w:p>
    <w:p w14:paraId="5AECE0F9" w14:textId="77777777" w:rsidR="000B4233" w:rsidRPr="00144779" w:rsidRDefault="000B4233" w:rsidP="000B4233">
      <w:pPr>
        <w:kinsoku w:val="0"/>
        <w:overflowPunct w:val="0"/>
        <w:spacing w:after="160" w:line="480" w:lineRule="auto"/>
        <w:contextualSpacing/>
        <w:textAlignment w:val="baseline"/>
        <w:rPr>
          <w:rFonts w:ascii="David" w:eastAsiaTheme="minorEastAsia" w:hAnsi="David" w:cs="David"/>
          <w:color w:val="000000" w:themeColor="text1"/>
          <w:sz w:val="24"/>
          <w:szCs w:val="24"/>
        </w:rPr>
      </w:pPr>
    </w:p>
    <w:p w14:paraId="1DDA6ECE" w14:textId="58750D69" w:rsidR="00B52441" w:rsidRPr="00144779" w:rsidRDefault="00B52441" w:rsidP="00B52441">
      <w:pPr>
        <w:numPr>
          <w:ilvl w:val="0"/>
          <w:numId w:val="2"/>
        </w:numPr>
        <w:kinsoku w:val="0"/>
        <w:overflowPunct w:val="0"/>
        <w:spacing w:after="160" w:line="480" w:lineRule="auto"/>
        <w:contextualSpacing/>
        <w:textAlignment w:val="baseline"/>
        <w:rPr>
          <w:rFonts w:ascii="David" w:eastAsiaTheme="minorEastAsia" w:hAnsi="David" w:cs="David"/>
          <w:color w:val="000000" w:themeColor="text1"/>
          <w:sz w:val="24"/>
          <w:szCs w:val="24"/>
        </w:rPr>
      </w:pPr>
      <w:r w:rsidRPr="00144779">
        <w:rPr>
          <w:rFonts w:ascii="David" w:eastAsia="Times New Roman" w:hAnsi="David" w:cs="David"/>
          <w:sz w:val="24"/>
          <w:szCs w:val="24"/>
          <w:rtl/>
        </w:rPr>
        <w:t>המענה על שאלון תכנית הטיולים השנתית לשנת הלימודים הבאה יישלח לאישורה של וועדת הטיולים הארצית והמפקח הכולל של בית</w:t>
      </w:r>
      <w:r w:rsidR="00497900" w:rsidRPr="00144779">
        <w:rPr>
          <w:rFonts w:ascii="David" w:eastAsia="Times New Roman" w:hAnsi="David" w:cs="David"/>
          <w:sz w:val="24"/>
          <w:szCs w:val="24"/>
          <w:rtl/>
        </w:rPr>
        <w:t>-</w:t>
      </w:r>
      <w:r w:rsidRPr="00144779">
        <w:rPr>
          <w:rFonts w:ascii="David" w:eastAsia="Times New Roman" w:hAnsi="David" w:cs="David"/>
          <w:sz w:val="24"/>
          <w:szCs w:val="24"/>
          <w:rtl/>
        </w:rPr>
        <w:t xml:space="preserve">הספר </w:t>
      </w:r>
      <w:r w:rsidRPr="00144779">
        <w:rPr>
          <w:rFonts w:ascii="David" w:eastAsia="Times New Roman" w:hAnsi="David" w:cs="David"/>
          <w:b/>
          <w:bCs/>
          <w:sz w:val="24"/>
          <w:szCs w:val="24"/>
          <w:rtl/>
        </w:rPr>
        <w:t>עד</w:t>
      </w:r>
      <w:r w:rsidRPr="00144779">
        <w:rPr>
          <w:rFonts w:ascii="David" w:eastAsia="Times New Roman" w:hAnsi="David" w:cs="David"/>
          <w:sz w:val="24"/>
          <w:szCs w:val="24"/>
          <w:rtl/>
        </w:rPr>
        <w:t xml:space="preserve"> </w:t>
      </w:r>
      <w:r w:rsidRPr="00144779">
        <w:rPr>
          <w:rFonts w:ascii="David" w:eastAsia="Times New Roman" w:hAnsi="David" w:cs="David"/>
          <w:b/>
          <w:bCs/>
          <w:sz w:val="24"/>
          <w:szCs w:val="24"/>
          <w:rtl/>
        </w:rPr>
        <w:t xml:space="preserve">לתאריך </w:t>
      </w:r>
      <w:r w:rsidR="00497900" w:rsidRPr="00144779">
        <w:rPr>
          <w:rFonts w:ascii="David" w:eastAsia="Times New Roman" w:hAnsi="David" w:cs="David"/>
          <w:b/>
          <w:bCs/>
          <w:sz w:val="24"/>
          <w:szCs w:val="24"/>
          <w:rtl/>
        </w:rPr>
        <w:t>י"ד אייר תשפ"ד</w:t>
      </w:r>
      <w:r w:rsidRPr="00144779">
        <w:rPr>
          <w:rFonts w:ascii="David" w:eastAsia="Times New Roman" w:hAnsi="David" w:cs="David"/>
          <w:b/>
          <w:bCs/>
          <w:sz w:val="24"/>
          <w:szCs w:val="24"/>
          <w:rtl/>
        </w:rPr>
        <w:t xml:space="preserve"> 21.05.</w:t>
      </w:r>
      <w:r w:rsidR="00497900" w:rsidRPr="00144779">
        <w:rPr>
          <w:rFonts w:ascii="David" w:eastAsia="Times New Roman" w:hAnsi="David" w:cs="David"/>
          <w:b/>
          <w:bCs/>
          <w:sz w:val="24"/>
          <w:szCs w:val="24"/>
          <w:rtl/>
        </w:rPr>
        <w:t>2024</w:t>
      </w:r>
      <w:r w:rsidRPr="00144779">
        <w:rPr>
          <w:rFonts w:ascii="David" w:eastAsia="Times New Roman" w:hAnsi="David" w:cs="David"/>
          <w:b/>
          <w:bCs/>
          <w:sz w:val="24"/>
          <w:szCs w:val="24"/>
          <w:rtl/>
        </w:rPr>
        <w:t>.</w:t>
      </w:r>
      <w:r w:rsidRPr="00144779">
        <w:rPr>
          <w:rFonts w:ascii="David" w:eastAsia="Times New Roman" w:hAnsi="David" w:cs="David"/>
          <w:sz w:val="24"/>
          <w:szCs w:val="24"/>
          <w:rtl/>
        </w:rPr>
        <w:t xml:space="preserve">  אישור </w:t>
      </w:r>
      <w:proofErr w:type="spellStart"/>
      <w:r w:rsidRPr="00144779">
        <w:rPr>
          <w:rFonts w:ascii="David" w:eastAsia="Times New Roman" w:hAnsi="David" w:cs="David"/>
          <w:sz w:val="24"/>
          <w:szCs w:val="24"/>
          <w:rtl/>
        </w:rPr>
        <w:t>התכנית</w:t>
      </w:r>
      <w:proofErr w:type="spellEnd"/>
      <w:r w:rsidRPr="00144779">
        <w:rPr>
          <w:rFonts w:ascii="David" w:eastAsia="Times New Roman" w:hAnsi="David" w:cs="David"/>
          <w:sz w:val="24"/>
          <w:szCs w:val="24"/>
          <w:rtl/>
        </w:rPr>
        <w:t xml:space="preserve"> יתקבל רק כאשר ישלח מייל אישור רשמי מטעם ועדת הטיולים הארצית .</w:t>
      </w:r>
    </w:p>
    <w:p w14:paraId="5FD9895C" w14:textId="14CF21AC" w:rsidR="00B52441" w:rsidRPr="00144779" w:rsidRDefault="00B52441" w:rsidP="00B52441">
      <w:pPr>
        <w:numPr>
          <w:ilvl w:val="0"/>
          <w:numId w:val="2"/>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Pr>
      </w:pPr>
      <w:r w:rsidRPr="00144779">
        <w:rPr>
          <w:rFonts w:ascii="David" w:eastAsiaTheme="minorEastAsia" w:hAnsi="David" w:cs="David"/>
          <w:color w:val="000000" w:themeColor="text1"/>
          <w:sz w:val="24"/>
          <w:szCs w:val="24"/>
          <w:rtl/>
        </w:rPr>
        <w:t>כידוע לכם ישנו נוהל שיש לקיים ולו פעם אחת בשלוש שנות התיכון טיול אחד לירושלים. טיול זה יכול להתבצע כחלק מטיול שנתי או כחלק מטיול חד יומי.</w:t>
      </w:r>
      <w:r w:rsidRPr="00144779">
        <w:rPr>
          <w:rFonts w:ascii="David" w:eastAsiaTheme="minorEastAsia" w:hAnsi="David" w:cs="David"/>
          <w:color w:val="000000" w:themeColor="text1"/>
          <w:sz w:val="24"/>
          <w:szCs w:val="24"/>
        </w:rPr>
        <w:t> </w:t>
      </w:r>
      <w:r w:rsidRPr="00144779">
        <w:rPr>
          <w:rFonts w:ascii="David" w:eastAsiaTheme="minorEastAsia" w:hAnsi="David" w:cs="David"/>
          <w:color w:val="000000" w:themeColor="text1"/>
          <w:sz w:val="24"/>
          <w:szCs w:val="24"/>
          <w:rtl/>
        </w:rPr>
        <w:t>תכנית הטיולים לא תאושר היה ולא יצורף תכנון טיול לירושלים לאחת השכבות</w:t>
      </w:r>
      <w:r w:rsidR="00497900" w:rsidRPr="00144779">
        <w:rPr>
          <w:rFonts w:ascii="David" w:eastAsiaTheme="minorEastAsia" w:hAnsi="David" w:cs="David"/>
          <w:color w:val="000000" w:themeColor="text1"/>
          <w:sz w:val="24"/>
          <w:szCs w:val="24"/>
          <w:rtl/>
        </w:rPr>
        <w:t xml:space="preserve"> או יותר</w:t>
      </w:r>
      <w:r w:rsidRPr="00144779">
        <w:rPr>
          <w:rFonts w:ascii="David" w:eastAsiaTheme="minorEastAsia" w:hAnsi="David" w:cs="David"/>
          <w:color w:val="000000" w:themeColor="text1"/>
          <w:sz w:val="24"/>
          <w:szCs w:val="24"/>
          <w:rtl/>
        </w:rPr>
        <w:t xml:space="preserve">. יש לכך התייחסות בשאלון אישור </w:t>
      </w:r>
      <w:proofErr w:type="spellStart"/>
      <w:r w:rsidRPr="00144779">
        <w:rPr>
          <w:rFonts w:ascii="David" w:eastAsiaTheme="minorEastAsia" w:hAnsi="David" w:cs="David"/>
          <w:color w:val="000000" w:themeColor="text1"/>
          <w:sz w:val="24"/>
          <w:szCs w:val="24"/>
          <w:rtl/>
        </w:rPr>
        <w:t>התכניות</w:t>
      </w:r>
      <w:proofErr w:type="spellEnd"/>
      <w:r w:rsidRPr="00144779">
        <w:rPr>
          <w:rFonts w:ascii="David" w:eastAsiaTheme="minorEastAsia" w:hAnsi="David" w:cs="David"/>
          <w:color w:val="000000" w:themeColor="text1"/>
          <w:sz w:val="24"/>
          <w:szCs w:val="24"/>
          <w:rtl/>
        </w:rPr>
        <w:t xml:space="preserve">. </w:t>
      </w:r>
    </w:p>
    <w:p w14:paraId="377774ED" w14:textId="43C6D158" w:rsidR="00B52441" w:rsidRPr="00144779" w:rsidRDefault="00B52441" w:rsidP="00B52441">
      <w:pPr>
        <w:numPr>
          <w:ilvl w:val="0"/>
          <w:numId w:val="2"/>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Pr>
      </w:pPr>
      <w:r w:rsidRPr="00144779">
        <w:rPr>
          <w:rFonts w:ascii="David" w:eastAsiaTheme="minorEastAsia" w:hAnsi="David" w:cs="David"/>
          <w:color w:val="000000" w:themeColor="text1"/>
          <w:sz w:val="24"/>
          <w:szCs w:val="24"/>
          <w:rtl/>
        </w:rPr>
        <w:t>אנא היו בקיאים בהנחיות השונות הנדרשות לאטרקציות אותם אתם מתכננים לבצע בטיול. קראו ופעלו בהתאם להנחיות חוזרי מנכ"ל השונים והוראות אישור הטיול מטעם מוקד טבע ומלאו הטפסים הקשורים לאטרקציה בטופס הטיולים.</w:t>
      </w:r>
    </w:p>
    <w:p w14:paraId="7CCD6E27" w14:textId="360C6AE6" w:rsidR="00B52441" w:rsidRPr="00144779" w:rsidRDefault="00B52441" w:rsidP="00B52441">
      <w:pPr>
        <w:numPr>
          <w:ilvl w:val="0"/>
          <w:numId w:val="2"/>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Pr>
      </w:pPr>
      <w:r w:rsidRPr="00144779">
        <w:rPr>
          <w:rFonts w:ascii="David" w:eastAsiaTheme="minorEastAsia" w:hAnsi="David" w:cs="David"/>
          <w:color w:val="000000" w:themeColor="text1"/>
          <w:sz w:val="24"/>
          <w:szCs w:val="24"/>
          <w:rtl/>
        </w:rPr>
        <w:lastRenderedPageBreak/>
        <w:t xml:space="preserve">כדי </w:t>
      </w:r>
      <w:proofErr w:type="spellStart"/>
      <w:r w:rsidRPr="00144779">
        <w:rPr>
          <w:rFonts w:ascii="David" w:eastAsiaTheme="minorEastAsia" w:hAnsi="David" w:cs="David"/>
          <w:color w:val="000000" w:themeColor="text1"/>
          <w:sz w:val="24"/>
          <w:szCs w:val="24"/>
          <w:rtl/>
        </w:rPr>
        <w:t>שתכניות</w:t>
      </w:r>
      <w:proofErr w:type="spellEnd"/>
      <w:r w:rsidRPr="00144779">
        <w:rPr>
          <w:rFonts w:ascii="David" w:eastAsiaTheme="minorEastAsia" w:hAnsi="David" w:cs="David"/>
          <w:color w:val="000000" w:themeColor="text1"/>
          <w:sz w:val="24"/>
          <w:szCs w:val="24"/>
          <w:rtl/>
        </w:rPr>
        <w:t xml:space="preserve"> הטיולים יתבצעו בצורה בטוחה ומקצועית עליכם לוודא מבעוד מועד שיש לכם מספיק מורים שעברו הכשרת אחראי טיול וכמובן שרכז/ת הטיולים שלכם ממשיך בתפקידו בשנה הבאה</w:t>
      </w:r>
      <w:r w:rsidR="006A035A" w:rsidRPr="00144779">
        <w:rPr>
          <w:rFonts w:ascii="David" w:eastAsiaTheme="minorEastAsia" w:hAnsi="David" w:cs="David"/>
          <w:color w:val="000000" w:themeColor="text1"/>
          <w:sz w:val="24"/>
          <w:szCs w:val="24"/>
          <w:rtl/>
        </w:rPr>
        <w:t>.</w:t>
      </w:r>
      <w:r w:rsidRPr="00144779">
        <w:rPr>
          <w:rFonts w:ascii="David" w:eastAsiaTheme="minorEastAsia" w:hAnsi="David" w:cs="David"/>
          <w:color w:val="000000" w:themeColor="text1"/>
          <w:sz w:val="24"/>
          <w:szCs w:val="24"/>
          <w:rtl/>
        </w:rPr>
        <w:t xml:space="preserve"> היה ולא יש להודיע לרכז ועדת הטיולים בהקדם אשר פרטיו מופיעים מטה ובהתאם לכך יבנה ההכשרות הרצויות שמועדיהן  יפורסמו בהתאם לצורך.</w:t>
      </w:r>
    </w:p>
    <w:p w14:paraId="6EDFA77A" w14:textId="2A04B327" w:rsidR="00B52441" w:rsidRPr="00144779" w:rsidRDefault="00B52441" w:rsidP="00B52441">
      <w:pPr>
        <w:numPr>
          <w:ilvl w:val="0"/>
          <w:numId w:val="2"/>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Pr>
      </w:pPr>
      <w:r w:rsidRPr="00144779">
        <w:rPr>
          <w:rFonts w:ascii="David" w:eastAsiaTheme="minorEastAsia" w:hAnsi="David" w:cs="David"/>
          <w:color w:val="000000" w:themeColor="text1"/>
          <w:sz w:val="24"/>
          <w:szCs w:val="24"/>
          <w:rtl/>
        </w:rPr>
        <w:t>לאחר בניית תכנית</w:t>
      </w:r>
      <w:r w:rsidR="00225DAC" w:rsidRPr="00144779">
        <w:rPr>
          <w:rFonts w:ascii="David" w:eastAsiaTheme="minorEastAsia" w:hAnsi="David" w:cs="David"/>
          <w:color w:val="000000" w:themeColor="text1"/>
          <w:sz w:val="24"/>
          <w:szCs w:val="24"/>
          <w:rtl/>
        </w:rPr>
        <w:t xml:space="preserve"> הטיולים השנתית</w:t>
      </w:r>
      <w:r w:rsidRPr="00144779">
        <w:rPr>
          <w:rFonts w:ascii="David" w:eastAsiaTheme="minorEastAsia" w:hAnsi="David" w:cs="David"/>
          <w:color w:val="000000" w:themeColor="text1"/>
          <w:sz w:val="24"/>
          <w:szCs w:val="24"/>
          <w:rtl/>
        </w:rPr>
        <w:t xml:space="preserve"> ואישורה</w:t>
      </w:r>
      <w:r w:rsidR="00225DAC" w:rsidRPr="00144779">
        <w:rPr>
          <w:rFonts w:ascii="David" w:eastAsiaTheme="minorEastAsia" w:hAnsi="David" w:cs="David"/>
          <w:color w:val="000000" w:themeColor="text1"/>
          <w:sz w:val="24"/>
          <w:szCs w:val="24"/>
          <w:rtl/>
        </w:rPr>
        <w:t>,</w:t>
      </w:r>
      <w:r w:rsidRPr="00144779">
        <w:rPr>
          <w:rFonts w:ascii="David" w:eastAsiaTheme="minorEastAsia" w:hAnsi="David" w:cs="David"/>
          <w:color w:val="000000" w:themeColor="text1"/>
          <w:sz w:val="24"/>
          <w:szCs w:val="24"/>
          <w:rtl/>
        </w:rPr>
        <w:t xml:space="preserve"> יש לעדכן קב"ט </w:t>
      </w:r>
      <w:proofErr w:type="spellStart"/>
      <w:r w:rsidRPr="00144779">
        <w:rPr>
          <w:rFonts w:ascii="David" w:eastAsiaTheme="minorEastAsia" w:hAnsi="David" w:cs="David"/>
          <w:color w:val="000000" w:themeColor="text1"/>
          <w:sz w:val="24"/>
          <w:szCs w:val="24"/>
          <w:rtl/>
        </w:rPr>
        <w:t>המוס"ח</w:t>
      </w:r>
      <w:proofErr w:type="spellEnd"/>
      <w:r w:rsidRPr="00144779">
        <w:rPr>
          <w:rFonts w:ascii="David" w:eastAsiaTheme="minorEastAsia" w:hAnsi="David" w:cs="David"/>
          <w:color w:val="000000" w:themeColor="text1"/>
          <w:sz w:val="24"/>
          <w:szCs w:val="24"/>
          <w:rtl/>
        </w:rPr>
        <w:t xml:space="preserve"> בפרטי תכנית הטיולים. </w:t>
      </w:r>
    </w:p>
    <w:p w14:paraId="7007C800" w14:textId="550C4B20" w:rsidR="00B52441" w:rsidRPr="00144779" w:rsidRDefault="00B52441" w:rsidP="006F3D98">
      <w:pPr>
        <w:numPr>
          <w:ilvl w:val="0"/>
          <w:numId w:val="2"/>
        </w:numPr>
        <w:kinsoku w:val="0"/>
        <w:overflowPunct w:val="0"/>
        <w:spacing w:after="160" w:line="480" w:lineRule="auto"/>
        <w:contextualSpacing/>
        <w:jc w:val="both"/>
        <w:textAlignment w:val="baseline"/>
        <w:rPr>
          <w:rFonts w:ascii="David" w:eastAsiaTheme="minorEastAsia" w:hAnsi="David" w:cs="David"/>
          <w:color w:val="000000" w:themeColor="text1"/>
          <w:sz w:val="24"/>
          <w:szCs w:val="24"/>
        </w:rPr>
      </w:pPr>
      <w:r w:rsidRPr="00144779">
        <w:rPr>
          <w:rFonts w:ascii="David" w:eastAsiaTheme="minorEastAsia" w:hAnsi="David" w:cs="David"/>
          <w:color w:val="000000" w:themeColor="text1"/>
          <w:sz w:val="24"/>
          <w:szCs w:val="24"/>
          <w:rtl/>
        </w:rPr>
        <w:t xml:space="preserve"> מועדי ימי עיון רכזי טיולים לשנת תשפ"</w:t>
      </w:r>
      <w:r w:rsidR="00497900" w:rsidRPr="00144779">
        <w:rPr>
          <w:rFonts w:ascii="David" w:eastAsiaTheme="minorEastAsia" w:hAnsi="David" w:cs="David"/>
          <w:color w:val="000000" w:themeColor="text1"/>
          <w:sz w:val="24"/>
          <w:szCs w:val="24"/>
          <w:rtl/>
        </w:rPr>
        <w:t>ה</w:t>
      </w:r>
      <w:r w:rsidRPr="00144779">
        <w:rPr>
          <w:rFonts w:ascii="David" w:eastAsiaTheme="minorEastAsia" w:hAnsi="David" w:cs="David"/>
          <w:color w:val="000000" w:themeColor="text1"/>
          <w:sz w:val="24"/>
          <w:szCs w:val="24"/>
          <w:rtl/>
        </w:rPr>
        <w:t xml:space="preserve"> </w:t>
      </w:r>
      <w:r w:rsidR="00497900" w:rsidRPr="00144779">
        <w:rPr>
          <w:rFonts w:ascii="David" w:eastAsiaTheme="minorEastAsia" w:hAnsi="David" w:cs="David"/>
          <w:color w:val="000000" w:themeColor="text1"/>
          <w:sz w:val="24"/>
          <w:szCs w:val="24"/>
          <w:rtl/>
        </w:rPr>
        <w:t>2024-2025</w:t>
      </w:r>
      <w:r w:rsidRPr="00144779">
        <w:rPr>
          <w:rFonts w:ascii="David" w:eastAsiaTheme="minorEastAsia" w:hAnsi="David" w:cs="David"/>
          <w:color w:val="000000" w:themeColor="text1"/>
          <w:sz w:val="24"/>
          <w:szCs w:val="24"/>
          <w:rtl/>
        </w:rPr>
        <w:t xml:space="preserve">: </w:t>
      </w:r>
      <w:r w:rsidR="006F3D98">
        <w:rPr>
          <w:rFonts w:ascii="David" w:eastAsiaTheme="minorEastAsia" w:hAnsi="David" w:cs="David" w:hint="cs"/>
          <w:color w:val="000000" w:themeColor="text1"/>
          <w:sz w:val="24"/>
          <w:szCs w:val="24"/>
          <w:rtl/>
        </w:rPr>
        <w:t>יום העיון הראשון התקיים ב-</w:t>
      </w:r>
      <w:r w:rsidR="00497900" w:rsidRPr="00144779">
        <w:rPr>
          <w:rFonts w:ascii="David" w:eastAsiaTheme="minorEastAsia" w:hAnsi="David" w:cs="David"/>
          <w:color w:val="000000" w:themeColor="text1"/>
          <w:sz w:val="24"/>
          <w:szCs w:val="24"/>
          <w:rtl/>
        </w:rPr>
        <w:t xml:space="preserve"> 18.11.2024</w:t>
      </w:r>
      <w:r w:rsidRPr="00144779">
        <w:rPr>
          <w:rFonts w:ascii="David" w:eastAsiaTheme="minorEastAsia" w:hAnsi="David" w:cs="David"/>
          <w:color w:val="000000" w:themeColor="text1"/>
          <w:sz w:val="24"/>
          <w:szCs w:val="24"/>
          <w:rtl/>
        </w:rPr>
        <w:t xml:space="preserve"> </w:t>
      </w:r>
      <w:r w:rsidR="006F3D98">
        <w:rPr>
          <w:rFonts w:ascii="David" w:eastAsiaTheme="minorEastAsia" w:hAnsi="David" w:cs="David" w:hint="cs"/>
          <w:color w:val="000000" w:themeColor="text1"/>
          <w:sz w:val="24"/>
          <w:szCs w:val="24"/>
          <w:rtl/>
        </w:rPr>
        <w:t xml:space="preserve">באופן </w:t>
      </w:r>
      <w:r w:rsidRPr="00144779">
        <w:rPr>
          <w:rFonts w:ascii="David" w:eastAsiaTheme="minorEastAsia" w:hAnsi="David" w:cs="David"/>
          <w:color w:val="000000" w:themeColor="text1"/>
          <w:sz w:val="24"/>
          <w:szCs w:val="24"/>
          <w:rtl/>
        </w:rPr>
        <w:t xml:space="preserve">מקוון. מפגש נוסף פיסי </w:t>
      </w:r>
      <w:r w:rsidR="006F3D98">
        <w:rPr>
          <w:rFonts w:ascii="David" w:eastAsiaTheme="minorEastAsia" w:hAnsi="David" w:cs="David" w:hint="cs"/>
          <w:color w:val="000000" w:themeColor="text1"/>
          <w:sz w:val="24"/>
          <w:szCs w:val="24"/>
          <w:rtl/>
        </w:rPr>
        <w:t xml:space="preserve"> מתוכנן להתקיים </w:t>
      </w:r>
      <w:r w:rsidRPr="00144779">
        <w:rPr>
          <w:rFonts w:ascii="David" w:eastAsiaTheme="minorEastAsia" w:hAnsi="David" w:cs="David"/>
          <w:color w:val="000000" w:themeColor="text1"/>
          <w:sz w:val="24"/>
          <w:szCs w:val="24"/>
          <w:rtl/>
        </w:rPr>
        <w:t xml:space="preserve">בתאריך: </w:t>
      </w:r>
      <w:r w:rsidR="00C845A2">
        <w:rPr>
          <w:rFonts w:ascii="David" w:eastAsiaTheme="minorEastAsia" w:hAnsi="David" w:cs="David"/>
          <w:color w:val="000000" w:themeColor="text1"/>
          <w:sz w:val="24"/>
          <w:szCs w:val="24"/>
          <w:rtl/>
        </w:rPr>
        <w:t>יום ב'</w:t>
      </w:r>
      <w:r w:rsidR="00497900" w:rsidRPr="00144779">
        <w:rPr>
          <w:rFonts w:ascii="David" w:eastAsiaTheme="minorEastAsia" w:hAnsi="David" w:cs="David"/>
          <w:color w:val="000000" w:themeColor="text1"/>
          <w:sz w:val="24"/>
          <w:szCs w:val="24"/>
          <w:rtl/>
        </w:rPr>
        <w:t xml:space="preserve">כ"ו </w:t>
      </w:r>
      <w:r w:rsidR="00320CA6" w:rsidRPr="00144779">
        <w:rPr>
          <w:rFonts w:ascii="David" w:eastAsiaTheme="minorEastAsia" w:hAnsi="David" w:cs="David"/>
          <w:color w:val="000000" w:themeColor="text1"/>
          <w:sz w:val="24"/>
          <w:szCs w:val="24"/>
          <w:rtl/>
        </w:rPr>
        <w:t>שבט תשפ"ה</w:t>
      </w:r>
      <w:r w:rsidRPr="00144779">
        <w:rPr>
          <w:rFonts w:ascii="David" w:eastAsiaTheme="minorEastAsia" w:hAnsi="David" w:cs="David"/>
          <w:color w:val="000000" w:themeColor="text1"/>
          <w:sz w:val="24"/>
          <w:szCs w:val="24"/>
          <w:rtl/>
        </w:rPr>
        <w:t xml:space="preserve"> 2</w:t>
      </w:r>
      <w:r w:rsidR="00497900" w:rsidRPr="00144779">
        <w:rPr>
          <w:rFonts w:ascii="David" w:eastAsiaTheme="minorEastAsia" w:hAnsi="David" w:cs="David"/>
          <w:color w:val="000000" w:themeColor="text1"/>
          <w:sz w:val="24"/>
          <w:szCs w:val="24"/>
          <w:rtl/>
        </w:rPr>
        <w:t>4</w:t>
      </w:r>
      <w:r w:rsidRPr="00144779">
        <w:rPr>
          <w:rFonts w:ascii="David" w:eastAsiaTheme="minorEastAsia" w:hAnsi="David" w:cs="David"/>
          <w:color w:val="000000" w:themeColor="text1"/>
          <w:sz w:val="24"/>
          <w:szCs w:val="24"/>
          <w:rtl/>
        </w:rPr>
        <w:t>.02.202</w:t>
      </w:r>
      <w:r w:rsidR="00497900" w:rsidRPr="00144779">
        <w:rPr>
          <w:rFonts w:ascii="David" w:eastAsiaTheme="minorEastAsia" w:hAnsi="David" w:cs="David"/>
          <w:color w:val="000000" w:themeColor="text1"/>
          <w:sz w:val="24"/>
          <w:szCs w:val="24"/>
          <w:rtl/>
        </w:rPr>
        <w:t>5</w:t>
      </w:r>
      <w:r w:rsidRPr="00144779">
        <w:rPr>
          <w:rFonts w:ascii="David" w:eastAsiaTheme="minorEastAsia" w:hAnsi="David" w:cs="David"/>
          <w:color w:val="000000" w:themeColor="text1"/>
          <w:sz w:val="24"/>
          <w:szCs w:val="24"/>
          <w:rtl/>
        </w:rPr>
        <w:t xml:space="preserve">. </w:t>
      </w:r>
      <w:r w:rsidR="006F3D98">
        <w:rPr>
          <w:rFonts w:ascii="David" w:eastAsiaTheme="minorEastAsia" w:hAnsi="David" w:cs="David" w:hint="cs"/>
          <w:color w:val="000000" w:themeColor="text1"/>
          <w:sz w:val="24"/>
          <w:szCs w:val="24"/>
          <w:rtl/>
        </w:rPr>
        <w:t>רכזי הטיולים מחויבים להשתתף בימי העיון.</w:t>
      </w:r>
    </w:p>
    <w:p w14:paraId="75908F53" w14:textId="0315F1E3" w:rsidR="00B52441" w:rsidRPr="006F3D98" w:rsidRDefault="006F3D98" w:rsidP="006F3D98">
      <w:pPr>
        <w:numPr>
          <w:ilvl w:val="0"/>
          <w:numId w:val="2"/>
        </w:numPr>
        <w:kinsoku w:val="0"/>
        <w:overflowPunct w:val="0"/>
        <w:spacing w:after="160" w:line="480" w:lineRule="auto"/>
        <w:contextualSpacing/>
        <w:textAlignment w:val="baseline"/>
        <w:rPr>
          <w:rFonts w:ascii="David" w:eastAsiaTheme="minorEastAsia" w:hAnsi="David" w:cs="David"/>
          <w:color w:val="000000" w:themeColor="text1"/>
          <w:sz w:val="24"/>
          <w:szCs w:val="24"/>
          <w:rtl/>
        </w:rPr>
      </w:pPr>
      <w:r>
        <w:rPr>
          <w:rFonts w:ascii="David" w:eastAsiaTheme="minorEastAsia" w:hAnsi="David" w:cs="David" w:hint="cs"/>
          <w:color w:val="000000" w:themeColor="text1"/>
          <w:sz w:val="24"/>
          <w:szCs w:val="24"/>
          <w:rtl/>
        </w:rPr>
        <w:t xml:space="preserve">להבהרות ושאלות </w:t>
      </w:r>
      <w:r w:rsidR="00B52441" w:rsidRPr="00144779">
        <w:rPr>
          <w:rFonts w:ascii="David" w:eastAsiaTheme="minorEastAsia" w:hAnsi="David" w:cs="David"/>
          <w:color w:val="000000" w:themeColor="text1"/>
          <w:sz w:val="24"/>
          <w:szCs w:val="24"/>
          <w:rtl/>
        </w:rPr>
        <w:t>ניתן לפנות אל רכז הועדה</w:t>
      </w:r>
      <w:r>
        <w:rPr>
          <w:rFonts w:ascii="David" w:eastAsiaTheme="minorEastAsia" w:hAnsi="David" w:cs="David" w:hint="cs"/>
          <w:color w:val="000000" w:themeColor="text1"/>
          <w:sz w:val="24"/>
          <w:szCs w:val="24"/>
          <w:rtl/>
        </w:rPr>
        <w:t xml:space="preserve"> מר </w:t>
      </w:r>
      <w:r w:rsidR="00B52441" w:rsidRPr="00144779">
        <w:rPr>
          <w:rFonts w:ascii="David" w:eastAsiaTheme="minorEastAsia" w:hAnsi="David" w:cs="David"/>
          <w:color w:val="000000" w:themeColor="text1"/>
          <w:sz w:val="24"/>
          <w:szCs w:val="24"/>
          <w:rtl/>
        </w:rPr>
        <w:t xml:space="preserve"> ד"ר אורן תמם במספר הטלפון </w:t>
      </w:r>
      <w:r>
        <w:rPr>
          <w:rFonts w:ascii="David" w:eastAsiaTheme="minorEastAsia" w:hAnsi="David" w:cs="David" w:hint="cs"/>
          <w:color w:val="000000" w:themeColor="text1"/>
          <w:sz w:val="24"/>
          <w:szCs w:val="24"/>
          <w:rtl/>
        </w:rPr>
        <w:t>: 0544944322</w:t>
      </w:r>
      <w:r w:rsidR="00B52441" w:rsidRPr="006F3D98">
        <w:rPr>
          <w:rFonts w:ascii="David" w:eastAsiaTheme="minorEastAsia" w:hAnsi="David" w:cs="David"/>
          <w:color w:val="000000" w:themeColor="text1"/>
          <w:sz w:val="24"/>
          <w:szCs w:val="24"/>
          <w:rtl/>
        </w:rPr>
        <w:t xml:space="preserve"> בין השעות 08:00-15:00 ימים א'-ה'. או במייל</w:t>
      </w:r>
      <w:r w:rsidR="000B4233" w:rsidRPr="006F3D98">
        <w:rPr>
          <w:rFonts w:ascii="David" w:eastAsiaTheme="minorEastAsia" w:hAnsi="David" w:cs="David"/>
          <w:color w:val="000000" w:themeColor="text1"/>
          <w:sz w:val="24"/>
          <w:szCs w:val="24"/>
          <w:rtl/>
        </w:rPr>
        <w:t xml:space="preserve">: </w:t>
      </w:r>
      <w:hyperlink r:id="rId8" w:history="1">
        <w:r w:rsidR="000B4233" w:rsidRPr="006F3D98">
          <w:rPr>
            <w:rStyle w:val="Hyperlink"/>
            <w:rFonts w:ascii="David" w:eastAsiaTheme="minorEastAsia" w:hAnsi="David" w:cs="David"/>
            <w:sz w:val="24"/>
            <w:szCs w:val="24"/>
          </w:rPr>
          <w:t>vadattiyulimkalkala@gmail.com</w:t>
        </w:r>
      </w:hyperlink>
      <w:r w:rsidR="00B52441" w:rsidRPr="006F3D98">
        <w:rPr>
          <w:rFonts w:ascii="David" w:eastAsiaTheme="minorEastAsia" w:hAnsi="David" w:cs="David"/>
          <w:color w:val="000000" w:themeColor="text1"/>
          <w:sz w:val="24"/>
          <w:szCs w:val="24"/>
          <w:rtl/>
        </w:rPr>
        <w:t>.</w:t>
      </w:r>
    </w:p>
    <w:p w14:paraId="70148DF2" w14:textId="77777777" w:rsidR="00B52441" w:rsidRPr="00144779" w:rsidRDefault="00B52441" w:rsidP="00B52441">
      <w:pPr>
        <w:jc w:val="both"/>
        <w:rPr>
          <w:rFonts w:ascii="David" w:hAnsi="David" w:cs="David"/>
          <w:sz w:val="24"/>
          <w:szCs w:val="24"/>
          <w:rtl/>
        </w:rPr>
      </w:pPr>
    </w:p>
    <w:p w14:paraId="027566AC" w14:textId="32BDF1F4" w:rsidR="00B52441" w:rsidRPr="00144779" w:rsidRDefault="00B52441" w:rsidP="00B52441">
      <w:pPr>
        <w:jc w:val="right"/>
        <w:rPr>
          <w:rFonts w:ascii="David" w:hAnsi="David" w:cs="David"/>
          <w:sz w:val="24"/>
          <w:szCs w:val="24"/>
          <w:rtl/>
        </w:rPr>
      </w:pPr>
      <w:r w:rsidRPr="00144779">
        <w:rPr>
          <w:rFonts w:ascii="David" w:hAnsi="David" w:cs="David"/>
          <w:sz w:val="24"/>
          <w:szCs w:val="24"/>
          <w:rtl/>
        </w:rPr>
        <w:t>אורית וקנין- שילה</w:t>
      </w:r>
    </w:p>
    <w:p w14:paraId="6CF08410" w14:textId="08D883BC" w:rsidR="00B52441" w:rsidRPr="00144779" w:rsidRDefault="00B52441" w:rsidP="00B52441">
      <w:pPr>
        <w:jc w:val="right"/>
        <w:rPr>
          <w:rFonts w:ascii="David" w:hAnsi="David" w:cs="David"/>
          <w:sz w:val="24"/>
          <w:szCs w:val="24"/>
          <w:rtl/>
        </w:rPr>
      </w:pPr>
      <w:r w:rsidRPr="00144779">
        <w:rPr>
          <w:rFonts w:ascii="David" w:hAnsi="David" w:cs="David"/>
          <w:sz w:val="24"/>
          <w:szCs w:val="24"/>
          <w:rtl/>
        </w:rPr>
        <w:t>ממונה נוער וחניכות</w:t>
      </w:r>
    </w:p>
    <w:p w14:paraId="620740C4" w14:textId="54F974B5" w:rsidR="00B52441" w:rsidRPr="00144779" w:rsidRDefault="00B61353" w:rsidP="00B52441">
      <w:pPr>
        <w:jc w:val="both"/>
        <w:rPr>
          <w:rFonts w:ascii="David" w:hAnsi="David" w:cs="David"/>
          <w:sz w:val="24"/>
          <w:szCs w:val="24"/>
          <w:rtl/>
        </w:rPr>
      </w:pPr>
      <w:r w:rsidRPr="00144779">
        <w:rPr>
          <w:rFonts w:ascii="David" w:hAnsi="David" w:cs="David"/>
          <w:noProof/>
          <w:rtl/>
        </w:rPr>
        <w:drawing>
          <wp:anchor distT="0" distB="0" distL="114300" distR="114300" simplePos="0" relativeHeight="251658240" behindDoc="0" locked="0" layoutInCell="1" allowOverlap="1" wp14:anchorId="1C50CBC5" wp14:editId="35876919">
            <wp:simplePos x="0" y="0"/>
            <wp:positionH relativeFrom="column">
              <wp:posOffset>19050</wp:posOffset>
            </wp:positionH>
            <wp:positionV relativeFrom="paragraph">
              <wp:posOffset>59690</wp:posOffset>
            </wp:positionV>
            <wp:extent cx="853960" cy="365760"/>
            <wp:effectExtent l="0" t="0" r="3810" b="0"/>
            <wp:wrapThrough wrapText="bothSides">
              <wp:wrapPolygon edited="0">
                <wp:start x="0" y="0"/>
                <wp:lineTo x="0" y="20250"/>
                <wp:lineTo x="21214" y="20250"/>
                <wp:lineTo x="21214" y="0"/>
                <wp:lineTo x="0" y="0"/>
              </wp:wrapPolygon>
            </wp:wrapThrough>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חתימה אורית.png"/>
                    <pic:cNvPicPr/>
                  </pic:nvPicPr>
                  <pic:blipFill>
                    <a:blip r:embed="rId9">
                      <a:extLst>
                        <a:ext uri="{28A0092B-C50C-407E-A947-70E740481C1C}">
                          <a14:useLocalDpi xmlns:a14="http://schemas.microsoft.com/office/drawing/2010/main" val="0"/>
                        </a:ext>
                      </a:extLst>
                    </a:blip>
                    <a:stretch>
                      <a:fillRect/>
                    </a:stretch>
                  </pic:blipFill>
                  <pic:spPr>
                    <a:xfrm>
                      <a:off x="0" y="0"/>
                      <a:ext cx="853960" cy="365760"/>
                    </a:xfrm>
                    <a:prstGeom prst="rect">
                      <a:avLst/>
                    </a:prstGeom>
                  </pic:spPr>
                </pic:pic>
              </a:graphicData>
            </a:graphic>
          </wp:anchor>
        </w:drawing>
      </w:r>
    </w:p>
    <w:p w14:paraId="4B4C7FC9" w14:textId="66CCAC43" w:rsidR="00B52441" w:rsidRPr="00144779" w:rsidRDefault="00B52441" w:rsidP="00B52441">
      <w:pPr>
        <w:jc w:val="both"/>
        <w:rPr>
          <w:rFonts w:ascii="David" w:hAnsi="David" w:cs="David"/>
          <w:sz w:val="24"/>
          <w:szCs w:val="24"/>
          <w:rtl/>
        </w:rPr>
      </w:pPr>
    </w:p>
    <w:p w14:paraId="50CF2107" w14:textId="77777777" w:rsidR="00B52441" w:rsidRPr="00144779" w:rsidRDefault="00B52441" w:rsidP="00B52441">
      <w:pPr>
        <w:jc w:val="both"/>
        <w:rPr>
          <w:rFonts w:ascii="David" w:hAnsi="David" w:cs="David"/>
          <w:sz w:val="24"/>
          <w:szCs w:val="24"/>
          <w:rtl/>
        </w:rPr>
      </w:pPr>
    </w:p>
    <w:p w14:paraId="4D0C4659" w14:textId="3852B9BA" w:rsidR="00B52441" w:rsidRPr="00144779" w:rsidRDefault="00B52441" w:rsidP="00B52441">
      <w:pPr>
        <w:jc w:val="both"/>
        <w:rPr>
          <w:rFonts w:ascii="David" w:hAnsi="David" w:cs="David"/>
          <w:sz w:val="24"/>
          <w:szCs w:val="24"/>
          <w:u w:val="single"/>
          <w:rtl/>
        </w:rPr>
      </w:pPr>
    </w:p>
    <w:p w14:paraId="58ABF334" w14:textId="579DFB8A" w:rsidR="00497900" w:rsidRPr="00144779" w:rsidRDefault="00497900" w:rsidP="00B52441">
      <w:pPr>
        <w:jc w:val="both"/>
        <w:rPr>
          <w:rFonts w:ascii="David" w:hAnsi="David" w:cs="David"/>
          <w:sz w:val="24"/>
          <w:szCs w:val="24"/>
          <w:u w:val="single"/>
          <w:rtl/>
        </w:rPr>
      </w:pPr>
    </w:p>
    <w:p w14:paraId="62C7BB51" w14:textId="77777777" w:rsidR="00497900" w:rsidRPr="00144779" w:rsidRDefault="00497900" w:rsidP="00B52441">
      <w:pPr>
        <w:jc w:val="both"/>
        <w:rPr>
          <w:rFonts w:asciiTheme="minorHAnsi" w:hAnsiTheme="minorHAnsi" w:cstheme="minorHAnsi"/>
          <w:sz w:val="24"/>
          <w:szCs w:val="24"/>
          <w:u w:val="single"/>
          <w:rtl/>
        </w:rPr>
      </w:pPr>
    </w:p>
    <w:p w14:paraId="21E1EECF" w14:textId="2369F8A1" w:rsidR="00B52441" w:rsidRPr="00C845A2" w:rsidRDefault="00B52441" w:rsidP="00497900">
      <w:pPr>
        <w:jc w:val="both"/>
        <w:rPr>
          <w:rFonts w:ascii="David" w:hAnsi="David" w:cs="David"/>
          <w:sz w:val="24"/>
          <w:szCs w:val="24"/>
          <w:u w:val="single"/>
          <w:rtl/>
        </w:rPr>
      </w:pPr>
      <w:r w:rsidRPr="00C845A2">
        <w:rPr>
          <w:rFonts w:ascii="David" w:hAnsi="David" w:cs="David"/>
          <w:sz w:val="24"/>
          <w:szCs w:val="24"/>
          <w:u w:val="single"/>
          <w:rtl/>
        </w:rPr>
        <w:t xml:space="preserve">עותקים:  </w:t>
      </w:r>
    </w:p>
    <w:p w14:paraId="739349A5" w14:textId="2AEE746A" w:rsidR="00B52441" w:rsidRPr="00C845A2" w:rsidRDefault="00B52441" w:rsidP="00C845A2">
      <w:pPr>
        <w:jc w:val="both"/>
        <w:rPr>
          <w:rFonts w:ascii="David" w:hAnsi="David" w:cs="David"/>
          <w:sz w:val="24"/>
          <w:szCs w:val="24"/>
          <w:rtl/>
        </w:rPr>
      </w:pPr>
      <w:r w:rsidRPr="00C845A2">
        <w:rPr>
          <w:rFonts w:ascii="David" w:hAnsi="David" w:cs="David"/>
          <w:sz w:val="24"/>
          <w:szCs w:val="24"/>
          <w:rtl/>
        </w:rPr>
        <w:t xml:space="preserve">מר ניצן </w:t>
      </w:r>
      <w:proofErr w:type="spellStart"/>
      <w:r w:rsidR="00C845A2" w:rsidRPr="00C845A2">
        <w:rPr>
          <w:rFonts w:ascii="David" w:hAnsi="David" w:cs="David"/>
          <w:sz w:val="24"/>
          <w:szCs w:val="24"/>
          <w:rtl/>
        </w:rPr>
        <w:t>מי</w:t>
      </w:r>
      <w:r w:rsidR="00C845A2">
        <w:rPr>
          <w:rFonts w:ascii="David" w:hAnsi="David" w:cs="David" w:hint="cs"/>
          <w:sz w:val="24"/>
          <w:szCs w:val="24"/>
          <w:rtl/>
        </w:rPr>
        <w:t>מרוד</w:t>
      </w:r>
      <w:proofErr w:type="spellEnd"/>
      <w:r w:rsidR="00C845A2" w:rsidRPr="00C845A2">
        <w:rPr>
          <w:rFonts w:ascii="David" w:hAnsi="David" w:cs="David"/>
          <w:sz w:val="24"/>
          <w:szCs w:val="24"/>
          <w:rtl/>
        </w:rPr>
        <w:t xml:space="preserve"> </w:t>
      </w:r>
      <w:r w:rsidRPr="00C845A2">
        <w:rPr>
          <w:rFonts w:ascii="David" w:hAnsi="David" w:cs="David"/>
          <w:sz w:val="24"/>
          <w:szCs w:val="24"/>
          <w:rtl/>
        </w:rPr>
        <w:t>- מנהל האגף להכשרה מקצועית ופיתוח כ"א</w:t>
      </w:r>
    </w:p>
    <w:p w14:paraId="04F1D480" w14:textId="77777777" w:rsidR="00B52441" w:rsidRPr="00C845A2" w:rsidRDefault="00B52441" w:rsidP="00B52441">
      <w:pPr>
        <w:jc w:val="both"/>
        <w:rPr>
          <w:rFonts w:ascii="David" w:hAnsi="David" w:cs="David"/>
          <w:sz w:val="24"/>
          <w:szCs w:val="24"/>
          <w:rtl/>
        </w:rPr>
      </w:pPr>
      <w:r w:rsidRPr="00C845A2">
        <w:rPr>
          <w:rFonts w:ascii="David" w:hAnsi="David" w:cs="David"/>
          <w:sz w:val="24"/>
          <w:szCs w:val="24"/>
          <w:rtl/>
        </w:rPr>
        <w:t>מר אייל ארליך- ר' תחום תעסוקת נוער</w:t>
      </w:r>
    </w:p>
    <w:p w14:paraId="4C71D5CA" w14:textId="77777777" w:rsidR="00B52441" w:rsidRPr="00C845A2" w:rsidRDefault="00B52441" w:rsidP="00B52441">
      <w:pPr>
        <w:jc w:val="both"/>
        <w:rPr>
          <w:rFonts w:ascii="David" w:hAnsi="David" w:cs="David"/>
          <w:sz w:val="24"/>
          <w:szCs w:val="24"/>
          <w:rtl/>
        </w:rPr>
      </w:pPr>
      <w:r w:rsidRPr="00C845A2">
        <w:rPr>
          <w:rFonts w:ascii="David" w:hAnsi="David" w:cs="David"/>
          <w:sz w:val="24"/>
          <w:szCs w:val="24"/>
          <w:rtl/>
        </w:rPr>
        <w:t>הגב' רותם גרוס- ר' תחום תכנון ובקרה</w:t>
      </w:r>
    </w:p>
    <w:p w14:paraId="7B5501A8" w14:textId="77777777" w:rsidR="00B52441" w:rsidRPr="00C845A2" w:rsidRDefault="00B52441" w:rsidP="00B52441">
      <w:pPr>
        <w:jc w:val="both"/>
        <w:rPr>
          <w:rFonts w:ascii="David" w:hAnsi="David" w:cs="David"/>
          <w:sz w:val="24"/>
          <w:szCs w:val="24"/>
          <w:rtl/>
        </w:rPr>
      </w:pPr>
      <w:r w:rsidRPr="00C845A2">
        <w:rPr>
          <w:rFonts w:ascii="David" w:hAnsi="David" w:cs="David"/>
          <w:sz w:val="24"/>
          <w:szCs w:val="24"/>
          <w:rtl/>
        </w:rPr>
        <w:t>ממוני נוער במחוזות</w:t>
      </w:r>
    </w:p>
    <w:p w14:paraId="072D7C73" w14:textId="77777777" w:rsidR="00B52441" w:rsidRPr="00C845A2" w:rsidRDefault="00B52441" w:rsidP="00B52441">
      <w:pPr>
        <w:jc w:val="both"/>
        <w:rPr>
          <w:rFonts w:ascii="David" w:hAnsi="David" w:cs="David"/>
          <w:sz w:val="24"/>
          <w:szCs w:val="24"/>
          <w:rtl/>
        </w:rPr>
      </w:pPr>
      <w:r w:rsidRPr="00C845A2">
        <w:rPr>
          <w:rFonts w:ascii="David" w:hAnsi="David" w:cs="David"/>
          <w:sz w:val="24"/>
          <w:szCs w:val="24"/>
          <w:rtl/>
        </w:rPr>
        <w:t>צוות הרפורמה</w:t>
      </w:r>
    </w:p>
    <w:p w14:paraId="770C0956" w14:textId="77777777" w:rsidR="00B52441" w:rsidRPr="00144779" w:rsidRDefault="00B52441" w:rsidP="00B52441">
      <w:pPr>
        <w:jc w:val="both"/>
        <w:rPr>
          <w:rFonts w:asciiTheme="minorHAnsi" w:hAnsiTheme="minorHAnsi" w:cstheme="minorHAnsi"/>
          <w:sz w:val="24"/>
          <w:szCs w:val="24"/>
          <w:rtl/>
        </w:rPr>
      </w:pPr>
    </w:p>
    <w:p w14:paraId="23CF25F9" w14:textId="77777777" w:rsidR="00B52441" w:rsidRPr="00144779" w:rsidRDefault="00B52441" w:rsidP="00B52441">
      <w:pPr>
        <w:jc w:val="both"/>
        <w:rPr>
          <w:rFonts w:asciiTheme="minorHAnsi" w:hAnsiTheme="minorHAnsi" w:cstheme="minorHAnsi"/>
          <w:sz w:val="24"/>
          <w:szCs w:val="24"/>
          <w:rtl/>
        </w:rPr>
      </w:pPr>
    </w:p>
    <w:p w14:paraId="5CF09381" w14:textId="77777777" w:rsidR="00B52441" w:rsidRPr="00144779" w:rsidRDefault="00B52441" w:rsidP="00B52441">
      <w:pPr>
        <w:jc w:val="right"/>
        <w:rPr>
          <w:rFonts w:asciiTheme="minorHAnsi" w:hAnsiTheme="minorHAnsi" w:cstheme="minorHAnsi"/>
          <w:sz w:val="24"/>
          <w:szCs w:val="24"/>
          <w:rtl/>
        </w:rPr>
      </w:pPr>
    </w:p>
    <w:p w14:paraId="0DFE617E" w14:textId="77777777" w:rsidR="00B52441" w:rsidRPr="00144779" w:rsidRDefault="00B52441">
      <w:pPr>
        <w:rPr>
          <w:rFonts w:asciiTheme="minorHAnsi" w:hAnsiTheme="minorHAnsi" w:cstheme="minorHAnsi"/>
        </w:rPr>
      </w:pPr>
    </w:p>
    <w:sectPr w:rsidR="00B52441" w:rsidRPr="00144779" w:rsidSect="004C565E">
      <w:footerReference w:type="default" r:id="rId10"/>
      <w:headerReference w:type="first" r:id="rId11"/>
      <w:footerReference w:type="first" r:id="rId12"/>
      <w:pgSz w:w="11906" w:h="16838"/>
      <w:pgMar w:top="1440" w:right="1800" w:bottom="1440" w:left="1800" w:header="709" w:footer="283"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A2400" w14:textId="77777777" w:rsidR="008718B4" w:rsidRDefault="008718B4" w:rsidP="00B52441">
      <w:r>
        <w:separator/>
      </w:r>
    </w:p>
  </w:endnote>
  <w:endnote w:type="continuationSeparator" w:id="0">
    <w:p w14:paraId="7EAFA272" w14:textId="77777777" w:rsidR="008718B4" w:rsidRDefault="008718B4" w:rsidP="00B52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70EFF" w14:textId="77777777" w:rsidR="005754F3" w:rsidRPr="00AD456C" w:rsidRDefault="006F3D98" w:rsidP="007C62CF">
    <w:pPr>
      <w:pStyle w:val="p1"/>
      <w:bidi/>
      <w:jc w:val="left"/>
      <w:rPr>
        <w:rStyle w:val="s1"/>
        <w:rFonts w:asciiTheme="minorHAnsi" w:hAnsiTheme="minorHAnsi" w:cstheme="minorHAnsi"/>
        <w:sz w:val="22"/>
        <w:szCs w:val="22"/>
        <w:rtl/>
      </w:rPr>
    </w:pPr>
    <w:r w:rsidRPr="00AD456C">
      <w:rPr>
        <w:rFonts w:asciiTheme="minorHAnsi" w:eastAsia="Tahoma" w:hAnsiTheme="minorHAnsi" w:cstheme="minorHAnsi"/>
        <w:sz w:val="22"/>
        <w:szCs w:val="22"/>
        <w:rtl/>
        <w:lang w:bidi="he-IL"/>
      </w:rPr>
      <w:t xml:space="preserve">האגף להכשרה מקצועית ופיתוח </w:t>
    </w:r>
    <w:proofErr w:type="spellStart"/>
    <w:r w:rsidRPr="00AD456C">
      <w:rPr>
        <w:rFonts w:asciiTheme="minorHAnsi" w:eastAsia="Tahoma" w:hAnsiTheme="minorHAnsi" w:cstheme="minorHAnsi"/>
        <w:sz w:val="22"/>
        <w:szCs w:val="22"/>
        <w:rtl/>
        <w:lang w:bidi="he-IL"/>
      </w:rPr>
      <w:t>כח</w:t>
    </w:r>
    <w:proofErr w:type="spellEnd"/>
    <w:r w:rsidRPr="00AD456C">
      <w:rPr>
        <w:rFonts w:asciiTheme="minorHAnsi" w:eastAsia="Tahoma" w:hAnsiTheme="minorHAnsi" w:cstheme="minorHAnsi"/>
        <w:sz w:val="22"/>
        <w:szCs w:val="22"/>
        <w:rtl/>
        <w:lang w:bidi="he-IL"/>
      </w:rPr>
      <w:t xml:space="preserve"> אדם |</w:t>
    </w:r>
    <w:hyperlink r:id="rId1" w:history="1">
      <w:r w:rsidRPr="00AD456C">
        <w:rPr>
          <w:rStyle w:val="Hyperlink"/>
          <w:rFonts w:asciiTheme="minorHAnsi" w:hAnsiTheme="minorHAnsi" w:cstheme="minorHAnsi"/>
          <w:sz w:val="22"/>
          <w:szCs w:val="22"/>
        </w:rPr>
        <w:t>labor.gov.il</w:t>
      </w:r>
    </w:hyperlink>
    <w:r w:rsidRPr="00AD456C">
      <w:rPr>
        <w:rStyle w:val="s1"/>
        <w:rFonts w:asciiTheme="minorHAnsi" w:hAnsiTheme="minorHAnsi" w:cstheme="minorHAnsi"/>
        <w:sz w:val="22"/>
        <w:szCs w:val="22"/>
        <w:rtl/>
      </w:rPr>
      <w:t xml:space="preserve">| </w:t>
    </w:r>
  </w:p>
  <w:p w14:paraId="4D672D5E" w14:textId="77777777" w:rsidR="005754F3" w:rsidRPr="007C62CF" w:rsidRDefault="006F3D98" w:rsidP="007C62CF">
    <w:pPr>
      <w:pStyle w:val="p1"/>
      <w:bidi/>
      <w:jc w:val="left"/>
      <w:rPr>
        <w:rFonts w:asciiTheme="minorHAnsi" w:hAnsiTheme="minorHAnsi" w:cstheme="minorHAnsi"/>
        <w:sz w:val="22"/>
        <w:szCs w:val="22"/>
        <w:rtl/>
      </w:rPr>
    </w:pPr>
    <w:r w:rsidRPr="00AD456C">
      <w:rPr>
        <w:rFonts w:asciiTheme="minorHAnsi" w:hAnsiTheme="minorHAnsi" w:cstheme="minorHAnsi"/>
        <w:sz w:val="22"/>
        <w:szCs w:val="22"/>
        <w:rtl/>
        <w:lang w:bidi="he-IL"/>
      </w:rPr>
      <w:t xml:space="preserve">בניין </w:t>
    </w:r>
    <w:proofErr w:type="spellStart"/>
    <w:r w:rsidRPr="00AD456C">
      <w:rPr>
        <w:rFonts w:asciiTheme="minorHAnsi" w:hAnsiTheme="minorHAnsi" w:cstheme="minorHAnsi"/>
        <w:sz w:val="22"/>
        <w:szCs w:val="22"/>
        <w:rtl/>
        <w:lang w:bidi="he-IL"/>
      </w:rPr>
      <w:t>ג'נרי</w:t>
    </w:r>
    <w:proofErr w:type="spellEnd"/>
    <w:r w:rsidRPr="00AD456C">
      <w:rPr>
        <w:rFonts w:asciiTheme="minorHAnsi" w:hAnsiTheme="minorHAnsi" w:cstheme="minorHAnsi"/>
        <w:sz w:val="22"/>
        <w:szCs w:val="22"/>
        <w:rtl/>
        <w:lang w:bidi="he-IL"/>
      </w:rPr>
      <w:t>, רחוב בנק ישראל 5, קריית הממשלה, ת"ד 3166, ירושלים 9103101</w:t>
    </w:r>
  </w:p>
  <w:sdt>
    <w:sdtPr>
      <w:rPr>
        <w:rtl/>
      </w:rPr>
      <w:id w:val="-1990084581"/>
      <w:docPartObj>
        <w:docPartGallery w:val="Page Numbers (Bottom of Page)"/>
        <w:docPartUnique/>
      </w:docPartObj>
    </w:sdtPr>
    <w:sdtEndPr>
      <w:rPr>
        <w:cs/>
      </w:rPr>
    </w:sdtEndPr>
    <w:sdtContent>
      <w:p w14:paraId="0A445C19" w14:textId="4CC4D51C" w:rsidR="005754F3" w:rsidRPr="007C62CF" w:rsidRDefault="006F3D98" w:rsidP="007C62CF">
        <w:pPr>
          <w:pStyle w:val="Footer"/>
          <w:jc w:val="right"/>
          <w:rPr>
            <w:rtl/>
          </w:rPr>
        </w:pPr>
        <w:r>
          <w:fldChar w:fldCharType="begin"/>
        </w:r>
        <w:r>
          <w:rPr>
            <w:rtl/>
            <w:cs/>
          </w:rPr>
          <w:instrText>PAGE   \* MERGEFORMAT</w:instrText>
        </w:r>
        <w:r>
          <w:fldChar w:fldCharType="separate"/>
        </w:r>
        <w:r w:rsidRPr="006F3D98">
          <w:rPr>
            <w:noProof/>
            <w:rtl/>
            <w:lang w:val="he-IL"/>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83757" w14:textId="77777777" w:rsidR="005754F3" w:rsidRPr="00DA3DE6" w:rsidRDefault="006F3D98" w:rsidP="007C62CF">
    <w:pPr>
      <w:pStyle w:val="p1"/>
      <w:bidi/>
      <w:jc w:val="left"/>
      <w:rPr>
        <w:rStyle w:val="s1"/>
        <w:rFonts w:asciiTheme="minorHAnsi" w:hAnsiTheme="minorHAnsi" w:cstheme="minorHAnsi"/>
        <w:sz w:val="22"/>
        <w:szCs w:val="22"/>
        <w:rtl/>
      </w:rPr>
    </w:pPr>
    <w:r w:rsidRPr="00DA3DE6">
      <w:rPr>
        <w:rFonts w:asciiTheme="minorHAnsi" w:eastAsia="Tahoma" w:hAnsiTheme="minorHAnsi" w:cstheme="minorHAnsi"/>
        <w:sz w:val="22"/>
        <w:szCs w:val="22"/>
        <w:rtl/>
        <w:lang w:bidi="he-IL"/>
      </w:rPr>
      <w:t xml:space="preserve">האגף להכשרה מקצועית ופיתוח </w:t>
    </w:r>
    <w:proofErr w:type="spellStart"/>
    <w:r w:rsidRPr="00DA3DE6">
      <w:rPr>
        <w:rFonts w:asciiTheme="minorHAnsi" w:eastAsia="Tahoma" w:hAnsiTheme="minorHAnsi" w:cstheme="minorHAnsi"/>
        <w:sz w:val="22"/>
        <w:szCs w:val="22"/>
        <w:rtl/>
        <w:lang w:bidi="he-IL"/>
      </w:rPr>
      <w:t>כח</w:t>
    </w:r>
    <w:proofErr w:type="spellEnd"/>
    <w:r w:rsidRPr="00DA3DE6">
      <w:rPr>
        <w:rFonts w:asciiTheme="minorHAnsi" w:eastAsia="Tahoma" w:hAnsiTheme="minorHAnsi" w:cstheme="minorHAnsi"/>
        <w:sz w:val="22"/>
        <w:szCs w:val="22"/>
        <w:rtl/>
        <w:lang w:bidi="he-IL"/>
      </w:rPr>
      <w:t xml:space="preserve"> אדם |</w:t>
    </w:r>
    <w:hyperlink r:id="rId1" w:history="1">
      <w:r w:rsidRPr="00DA3DE6">
        <w:rPr>
          <w:rStyle w:val="Hyperlink"/>
          <w:rFonts w:asciiTheme="minorHAnsi" w:hAnsiTheme="minorHAnsi" w:cstheme="minorHAnsi"/>
          <w:sz w:val="22"/>
          <w:szCs w:val="22"/>
        </w:rPr>
        <w:t>labor.gov.il</w:t>
      </w:r>
    </w:hyperlink>
    <w:r w:rsidRPr="00DA3DE6">
      <w:rPr>
        <w:rStyle w:val="s1"/>
        <w:rFonts w:asciiTheme="minorHAnsi" w:hAnsiTheme="minorHAnsi" w:cstheme="minorHAnsi"/>
        <w:sz w:val="22"/>
        <w:szCs w:val="22"/>
        <w:rtl/>
      </w:rPr>
      <w:t xml:space="preserve">| </w:t>
    </w:r>
  </w:p>
  <w:p w14:paraId="7AFFF85E" w14:textId="77777777" w:rsidR="005754F3" w:rsidRPr="00DA3DE6" w:rsidRDefault="006F3D98" w:rsidP="007C62CF">
    <w:pPr>
      <w:pStyle w:val="p1"/>
      <w:bidi/>
      <w:jc w:val="left"/>
      <w:rPr>
        <w:rFonts w:asciiTheme="minorHAnsi" w:hAnsiTheme="minorHAnsi" w:cstheme="minorHAnsi"/>
        <w:sz w:val="22"/>
        <w:szCs w:val="22"/>
      </w:rPr>
    </w:pPr>
    <w:r w:rsidRPr="00DA3DE6">
      <w:rPr>
        <w:rFonts w:asciiTheme="minorHAnsi" w:hAnsiTheme="minorHAnsi" w:cstheme="minorHAnsi"/>
        <w:sz w:val="22"/>
        <w:szCs w:val="22"/>
        <w:rtl/>
        <w:lang w:bidi="he-IL"/>
      </w:rPr>
      <w:t xml:space="preserve">בניין </w:t>
    </w:r>
    <w:proofErr w:type="spellStart"/>
    <w:r w:rsidRPr="00DA3DE6">
      <w:rPr>
        <w:rFonts w:asciiTheme="minorHAnsi" w:hAnsiTheme="minorHAnsi" w:cstheme="minorHAnsi"/>
        <w:sz w:val="22"/>
        <w:szCs w:val="22"/>
        <w:rtl/>
        <w:lang w:bidi="he-IL"/>
      </w:rPr>
      <w:t>ג'נרי</w:t>
    </w:r>
    <w:proofErr w:type="spellEnd"/>
    <w:r w:rsidRPr="00DA3DE6">
      <w:rPr>
        <w:rFonts w:asciiTheme="minorHAnsi" w:hAnsiTheme="minorHAnsi" w:cstheme="minorHAnsi"/>
        <w:sz w:val="22"/>
        <w:szCs w:val="22"/>
        <w:rtl/>
        <w:lang w:bidi="he-IL"/>
      </w:rPr>
      <w:t>, רחוב בנק ישראל 5, קריית הממשלה, ת"ד 3166, ירושלים 9103101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7BA04" w14:textId="77777777" w:rsidR="008718B4" w:rsidRDefault="008718B4" w:rsidP="00B52441">
      <w:r>
        <w:separator/>
      </w:r>
    </w:p>
  </w:footnote>
  <w:footnote w:type="continuationSeparator" w:id="0">
    <w:p w14:paraId="3AF23742" w14:textId="77777777" w:rsidR="008718B4" w:rsidRDefault="008718B4" w:rsidP="00B52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B1EA4" w14:textId="29AD6344" w:rsidR="005754F3" w:rsidRDefault="00B61353">
    <w:pPr>
      <w:pStyle w:val="Header"/>
    </w:pPr>
    <w:r w:rsidRPr="00BE5328">
      <w:rPr>
        <w:noProof/>
      </w:rPr>
      <w:drawing>
        <wp:anchor distT="0" distB="0" distL="114300" distR="114300" simplePos="0" relativeHeight="251659264" behindDoc="0" locked="0" layoutInCell="1" allowOverlap="1" wp14:anchorId="1BEE9789" wp14:editId="7BC5ED29">
          <wp:simplePos x="0" y="0"/>
          <wp:positionH relativeFrom="leftMargin">
            <wp:align>right</wp:align>
          </wp:positionH>
          <wp:positionV relativeFrom="paragraph">
            <wp:posOffset>-267335</wp:posOffset>
          </wp:positionV>
          <wp:extent cx="416560" cy="516255"/>
          <wp:effectExtent l="0" t="0" r="254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a:extLst>
                      <a:ext uri="{28A0092B-C50C-407E-A947-70E740481C1C}">
                        <a14:useLocalDpi xmlns:a14="http://schemas.microsoft.com/office/drawing/2010/main" val="0"/>
                      </a:ext>
                    </a:extLst>
                  </a:blip>
                  <a:stretch>
                    <a:fillRect/>
                  </a:stretch>
                </pic:blipFill>
                <pic:spPr>
                  <a:xfrm>
                    <a:off x="0" y="0"/>
                    <a:ext cx="416560" cy="5162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253EF2F" wp14:editId="0C11B910">
          <wp:simplePos x="0" y="0"/>
          <wp:positionH relativeFrom="column">
            <wp:posOffset>3848100</wp:posOffset>
          </wp:positionH>
          <wp:positionV relativeFrom="paragraph">
            <wp:posOffset>-250190</wp:posOffset>
          </wp:positionV>
          <wp:extent cx="1957070" cy="548640"/>
          <wp:effectExtent l="0" t="0" r="0" b="3810"/>
          <wp:wrapThrough wrapText="bothSides">
            <wp:wrapPolygon edited="0">
              <wp:start x="16610" y="1500"/>
              <wp:lineTo x="1682" y="8250"/>
              <wp:lineTo x="1682" y="15000"/>
              <wp:lineTo x="16400" y="17250"/>
              <wp:lineTo x="17451" y="20250"/>
              <wp:lineTo x="18292" y="21000"/>
              <wp:lineTo x="19133" y="21000"/>
              <wp:lineTo x="19764" y="20250"/>
              <wp:lineTo x="21236" y="16500"/>
              <wp:lineTo x="20815" y="1500"/>
              <wp:lineTo x="16610" y="150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7070" cy="5486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94F02"/>
    <w:multiLevelType w:val="hybridMultilevel"/>
    <w:tmpl w:val="83E0895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60403909"/>
    <w:multiLevelType w:val="hybridMultilevel"/>
    <w:tmpl w:val="056C751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360" w:hanging="360"/>
      </w:pPr>
      <w:rPr>
        <w:rFonts w:ascii="Courier New" w:hAnsi="Courier New" w:cs="Courier New" w:hint="default"/>
      </w:rPr>
    </w:lvl>
    <w:lvl w:ilvl="2" w:tplc="20000005" w:tentative="1">
      <w:start w:val="1"/>
      <w:numFmt w:val="bullet"/>
      <w:lvlText w:val=""/>
      <w:lvlJc w:val="left"/>
      <w:pPr>
        <w:ind w:left="1080" w:hanging="360"/>
      </w:pPr>
      <w:rPr>
        <w:rFonts w:ascii="Wingdings" w:hAnsi="Wingdings" w:hint="default"/>
      </w:rPr>
    </w:lvl>
    <w:lvl w:ilvl="3" w:tplc="20000001" w:tentative="1">
      <w:start w:val="1"/>
      <w:numFmt w:val="bullet"/>
      <w:lvlText w:val=""/>
      <w:lvlJc w:val="left"/>
      <w:pPr>
        <w:ind w:left="1800" w:hanging="360"/>
      </w:pPr>
      <w:rPr>
        <w:rFonts w:ascii="Symbol" w:hAnsi="Symbol" w:hint="default"/>
      </w:rPr>
    </w:lvl>
    <w:lvl w:ilvl="4" w:tplc="20000003" w:tentative="1">
      <w:start w:val="1"/>
      <w:numFmt w:val="bullet"/>
      <w:lvlText w:val="o"/>
      <w:lvlJc w:val="left"/>
      <w:pPr>
        <w:ind w:left="2520" w:hanging="360"/>
      </w:pPr>
      <w:rPr>
        <w:rFonts w:ascii="Courier New" w:hAnsi="Courier New" w:cs="Courier New" w:hint="default"/>
      </w:rPr>
    </w:lvl>
    <w:lvl w:ilvl="5" w:tplc="20000005" w:tentative="1">
      <w:start w:val="1"/>
      <w:numFmt w:val="bullet"/>
      <w:lvlText w:val=""/>
      <w:lvlJc w:val="left"/>
      <w:pPr>
        <w:ind w:left="3240" w:hanging="360"/>
      </w:pPr>
      <w:rPr>
        <w:rFonts w:ascii="Wingdings" w:hAnsi="Wingdings" w:hint="default"/>
      </w:rPr>
    </w:lvl>
    <w:lvl w:ilvl="6" w:tplc="20000001" w:tentative="1">
      <w:start w:val="1"/>
      <w:numFmt w:val="bullet"/>
      <w:lvlText w:val=""/>
      <w:lvlJc w:val="left"/>
      <w:pPr>
        <w:ind w:left="3960" w:hanging="360"/>
      </w:pPr>
      <w:rPr>
        <w:rFonts w:ascii="Symbol" w:hAnsi="Symbol" w:hint="default"/>
      </w:rPr>
    </w:lvl>
    <w:lvl w:ilvl="7" w:tplc="20000003" w:tentative="1">
      <w:start w:val="1"/>
      <w:numFmt w:val="bullet"/>
      <w:lvlText w:val="o"/>
      <w:lvlJc w:val="left"/>
      <w:pPr>
        <w:ind w:left="4680" w:hanging="360"/>
      </w:pPr>
      <w:rPr>
        <w:rFonts w:ascii="Courier New" w:hAnsi="Courier New" w:cs="Courier New" w:hint="default"/>
      </w:rPr>
    </w:lvl>
    <w:lvl w:ilvl="8" w:tplc="20000005" w:tentative="1">
      <w:start w:val="1"/>
      <w:numFmt w:val="bullet"/>
      <w:lvlText w:val=""/>
      <w:lvlJc w:val="left"/>
      <w:pPr>
        <w:ind w:left="5400" w:hanging="360"/>
      </w:pPr>
      <w:rPr>
        <w:rFonts w:ascii="Wingdings" w:hAnsi="Wingdings" w:hint="default"/>
      </w:rPr>
    </w:lvl>
  </w:abstractNum>
  <w:abstractNum w:abstractNumId="2" w15:restartNumberingAfterBreak="0">
    <w:nsid w:val="7CCE4AB4"/>
    <w:multiLevelType w:val="hybridMultilevel"/>
    <w:tmpl w:val="3128258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513307848">
    <w:abstractNumId w:val="1"/>
  </w:num>
  <w:num w:numId="2" w16cid:durableId="151996211">
    <w:abstractNumId w:val="2"/>
  </w:num>
  <w:num w:numId="3" w16cid:durableId="288827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441"/>
    <w:rsid w:val="000B4233"/>
    <w:rsid w:val="000F7CC7"/>
    <w:rsid w:val="00144779"/>
    <w:rsid w:val="00225DAC"/>
    <w:rsid w:val="002F6C5D"/>
    <w:rsid w:val="00320CA6"/>
    <w:rsid w:val="00497900"/>
    <w:rsid w:val="006A035A"/>
    <w:rsid w:val="006F3D98"/>
    <w:rsid w:val="00756EE5"/>
    <w:rsid w:val="008718B4"/>
    <w:rsid w:val="008B21D0"/>
    <w:rsid w:val="00B52441"/>
    <w:rsid w:val="00B61353"/>
    <w:rsid w:val="00C845A2"/>
    <w:rsid w:val="00F72EDB"/>
    <w:rsid w:val="00F95F24"/>
    <w:rsid w:val="00FC4DCA"/>
    <w:rsid w:val="00FF3E3A"/>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720D1"/>
  <w15:chartTrackingRefBased/>
  <w15:docId w15:val="{B1C9D053-E5A6-4FE4-89C6-9C48FA42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441"/>
    <w:pPr>
      <w:bidi/>
      <w:spacing w:after="0" w:line="240" w:lineRule="auto"/>
    </w:pPr>
    <w:rPr>
      <w:rFonts w:ascii="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B52441"/>
    <w:pPr>
      <w:spacing w:after="160" w:line="259" w:lineRule="auto"/>
      <w:ind w:left="720"/>
      <w:contextualSpacing/>
    </w:pPr>
    <w:rPr>
      <w:rFonts w:eastAsia="Calibri"/>
    </w:rPr>
  </w:style>
  <w:style w:type="paragraph" w:styleId="Header">
    <w:name w:val="header"/>
    <w:basedOn w:val="Normal"/>
    <w:link w:val="HeaderChar"/>
    <w:uiPriority w:val="99"/>
    <w:unhideWhenUsed/>
    <w:rsid w:val="00B52441"/>
    <w:pPr>
      <w:tabs>
        <w:tab w:val="center" w:pos="4153"/>
        <w:tab w:val="right" w:pos="8306"/>
      </w:tabs>
    </w:pPr>
    <w:rPr>
      <w:rFonts w:eastAsia="Calibri"/>
    </w:rPr>
  </w:style>
  <w:style w:type="character" w:customStyle="1" w:styleId="HeaderChar">
    <w:name w:val="Header Char"/>
    <w:basedOn w:val="DefaultParagraphFont"/>
    <w:link w:val="Header"/>
    <w:uiPriority w:val="99"/>
    <w:rsid w:val="00B52441"/>
    <w:rPr>
      <w:rFonts w:ascii="Calibri" w:eastAsia="Calibri" w:hAnsi="Calibri" w:cs="Calibri"/>
      <w:lang w:val="en-US"/>
    </w:rPr>
  </w:style>
  <w:style w:type="paragraph" w:styleId="Footer">
    <w:name w:val="footer"/>
    <w:basedOn w:val="Normal"/>
    <w:link w:val="FooterChar"/>
    <w:uiPriority w:val="99"/>
    <w:unhideWhenUsed/>
    <w:rsid w:val="00B52441"/>
    <w:pPr>
      <w:tabs>
        <w:tab w:val="center" w:pos="4153"/>
        <w:tab w:val="right" w:pos="8306"/>
      </w:tabs>
    </w:pPr>
    <w:rPr>
      <w:rFonts w:eastAsia="Calibri"/>
    </w:rPr>
  </w:style>
  <w:style w:type="character" w:customStyle="1" w:styleId="FooterChar">
    <w:name w:val="Footer Char"/>
    <w:basedOn w:val="DefaultParagraphFont"/>
    <w:link w:val="Footer"/>
    <w:uiPriority w:val="99"/>
    <w:rsid w:val="00B52441"/>
    <w:rPr>
      <w:rFonts w:ascii="Calibri" w:eastAsia="Calibri" w:hAnsi="Calibri" w:cs="Calibri"/>
      <w:lang w:val="en-US"/>
    </w:rPr>
  </w:style>
  <w:style w:type="character" w:styleId="Hyperlink">
    <w:name w:val="Hyperlink"/>
    <w:uiPriority w:val="99"/>
    <w:unhideWhenUsed/>
    <w:rsid w:val="00B52441"/>
    <w:rPr>
      <w:color w:val="0563C1"/>
      <w:u w:val="single"/>
    </w:rPr>
  </w:style>
  <w:style w:type="character" w:customStyle="1" w:styleId="ListParagraphChar">
    <w:name w:val="List Paragraph Char"/>
    <w:link w:val="ListParagraph"/>
    <w:uiPriority w:val="34"/>
    <w:rsid w:val="00B52441"/>
    <w:rPr>
      <w:rFonts w:ascii="Calibri" w:eastAsia="Calibri" w:hAnsi="Calibri" w:cs="Calibri"/>
      <w:lang w:val="en-US"/>
    </w:rPr>
  </w:style>
  <w:style w:type="paragraph" w:customStyle="1" w:styleId="p1">
    <w:name w:val="p1"/>
    <w:basedOn w:val="Normal"/>
    <w:rsid w:val="00B52441"/>
    <w:pPr>
      <w:bidi w:val="0"/>
      <w:jc w:val="right"/>
    </w:pPr>
    <w:rPr>
      <w:rFonts w:ascii="Arial" w:eastAsia="Calibri" w:hAnsi="Arial" w:cs="Arial"/>
      <w:sz w:val="14"/>
      <w:szCs w:val="14"/>
      <w:lang w:bidi="ar-SA"/>
    </w:rPr>
  </w:style>
  <w:style w:type="character" w:customStyle="1" w:styleId="s1">
    <w:name w:val="s1"/>
    <w:rsid w:val="00B52441"/>
    <w:rPr>
      <w:rFonts w:ascii="Arial" w:hAnsi="Arial" w:cs="Arial" w:hint="default"/>
      <w:sz w:val="14"/>
      <w:szCs w:val="14"/>
    </w:rPr>
  </w:style>
  <w:style w:type="character" w:customStyle="1" w:styleId="UnresolvedMention1">
    <w:name w:val="Unresolved Mention1"/>
    <w:basedOn w:val="DefaultParagraphFont"/>
    <w:uiPriority w:val="99"/>
    <w:semiHidden/>
    <w:unhideWhenUsed/>
    <w:rsid w:val="000B4233"/>
    <w:rPr>
      <w:color w:val="605E5C"/>
      <w:shd w:val="clear" w:color="auto" w:fill="E1DFDD"/>
    </w:rPr>
  </w:style>
  <w:style w:type="character" w:styleId="CommentReference">
    <w:name w:val="annotation reference"/>
    <w:basedOn w:val="DefaultParagraphFont"/>
    <w:uiPriority w:val="99"/>
    <w:semiHidden/>
    <w:unhideWhenUsed/>
    <w:rsid w:val="00144779"/>
    <w:rPr>
      <w:sz w:val="16"/>
      <w:szCs w:val="16"/>
    </w:rPr>
  </w:style>
  <w:style w:type="paragraph" w:styleId="CommentText">
    <w:name w:val="annotation text"/>
    <w:basedOn w:val="Normal"/>
    <w:link w:val="CommentTextChar"/>
    <w:uiPriority w:val="99"/>
    <w:semiHidden/>
    <w:unhideWhenUsed/>
    <w:rsid w:val="00144779"/>
    <w:rPr>
      <w:sz w:val="20"/>
      <w:szCs w:val="20"/>
    </w:rPr>
  </w:style>
  <w:style w:type="character" w:customStyle="1" w:styleId="CommentTextChar">
    <w:name w:val="Comment Text Char"/>
    <w:basedOn w:val="DefaultParagraphFont"/>
    <w:link w:val="CommentText"/>
    <w:uiPriority w:val="99"/>
    <w:semiHidden/>
    <w:rsid w:val="00144779"/>
    <w:rPr>
      <w:rFonts w:ascii="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144779"/>
    <w:rPr>
      <w:b/>
      <w:bCs/>
    </w:rPr>
  </w:style>
  <w:style w:type="character" w:customStyle="1" w:styleId="CommentSubjectChar">
    <w:name w:val="Comment Subject Char"/>
    <w:basedOn w:val="CommentTextChar"/>
    <w:link w:val="CommentSubject"/>
    <w:uiPriority w:val="99"/>
    <w:semiHidden/>
    <w:rsid w:val="00144779"/>
    <w:rPr>
      <w:rFonts w:ascii="Calibri" w:hAnsi="Calibri" w:cs="Calibri"/>
      <w:b/>
      <w:bCs/>
      <w:sz w:val="20"/>
      <w:szCs w:val="20"/>
      <w:lang w:val="en-US"/>
    </w:rPr>
  </w:style>
  <w:style w:type="paragraph" w:styleId="BalloonText">
    <w:name w:val="Balloon Text"/>
    <w:basedOn w:val="Normal"/>
    <w:link w:val="BalloonTextChar"/>
    <w:uiPriority w:val="99"/>
    <w:semiHidden/>
    <w:unhideWhenUsed/>
    <w:rsid w:val="00144779"/>
    <w:rPr>
      <w:rFonts w:ascii="Tahoma" w:hAnsi="Tahoma" w:cs="Tahoma"/>
      <w:sz w:val="18"/>
      <w:szCs w:val="18"/>
    </w:rPr>
  </w:style>
  <w:style w:type="character" w:customStyle="1" w:styleId="BalloonTextChar">
    <w:name w:val="Balloon Text Char"/>
    <w:basedOn w:val="DefaultParagraphFont"/>
    <w:link w:val="BalloonText"/>
    <w:uiPriority w:val="99"/>
    <w:semiHidden/>
    <w:rsid w:val="00144779"/>
    <w:rPr>
      <w:rFonts w:ascii="Tahoma" w:hAnsi="Tahoma" w:cs="Tahom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dattiyulimkalkala@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forms/d/e/1FAIpQLSfYQE3Vo7goD6TntMGeHoY-CH6Fly4Vr9WZ5g-JtWqHSK8o-Q/viewform?usp=sf_lin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gov.il/he/departments/labor/govil-landing-pag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gov.il/he/departments/labor/govil-landing-pag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3821</Characters>
  <Application>Microsoft Office Word</Application>
  <DocSecurity>0</DocSecurity>
  <Lines>31</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OREN</dc:creator>
  <cp:keywords/>
  <dc:description/>
  <cp:lastModifiedBy>OREN</cp:lastModifiedBy>
  <cp:revision>2</cp:revision>
  <dcterms:created xsi:type="dcterms:W3CDTF">2023-12-31T06:03:00Z</dcterms:created>
  <dcterms:modified xsi:type="dcterms:W3CDTF">2023-12-31T06:03:00Z</dcterms:modified>
</cp:coreProperties>
</file>