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109EA" w14:textId="5EA1F6AD" w:rsidR="00D909C7" w:rsidRDefault="00D909C7" w:rsidP="006B39CA">
      <w:pPr>
        <w:bidi/>
        <w:spacing w:line="360" w:lineRule="auto"/>
        <w:jc w:val="center"/>
        <w:rPr>
          <w:rFonts w:ascii="David" w:eastAsia="Assistant" w:hAnsi="David" w:cs="David"/>
          <w:b/>
          <w:bCs/>
          <w:sz w:val="28"/>
          <w:szCs w:val="28"/>
        </w:rPr>
      </w:pPr>
      <w:r w:rsidRPr="00F42990">
        <w:rPr>
          <w:rFonts w:ascii="David" w:eastAsia="Assistant" w:hAnsi="David" w:cs="David"/>
          <w:b/>
          <w:bCs/>
          <w:sz w:val="28"/>
          <w:szCs w:val="28"/>
          <w:rtl/>
        </w:rPr>
        <w:t xml:space="preserve">תכנית להשתלמות מוסדית </w:t>
      </w:r>
      <w:r>
        <w:rPr>
          <w:rFonts w:ascii="David" w:eastAsia="Assistant" w:hAnsi="David" w:cs="David" w:hint="cs"/>
          <w:b/>
          <w:bCs/>
          <w:sz w:val="28"/>
          <w:szCs w:val="28"/>
          <w:rtl/>
        </w:rPr>
        <w:t>-</w:t>
      </w:r>
      <w:r w:rsidRPr="00F42990">
        <w:rPr>
          <w:rFonts w:ascii="David" w:eastAsia="Assistant" w:hAnsi="David" w:cs="David"/>
          <w:b/>
          <w:bCs/>
          <w:sz w:val="28"/>
          <w:szCs w:val="28"/>
          <w:rtl/>
        </w:rPr>
        <w:t xml:space="preserve"> התמחות </w:t>
      </w:r>
      <w:r w:rsidRPr="006B39CA">
        <w:rPr>
          <w:rFonts w:ascii="David" w:eastAsia="Assistant" w:hAnsi="David" w:cs="David"/>
          <w:b/>
          <w:bCs/>
          <w:sz w:val="28"/>
          <w:szCs w:val="28"/>
          <w:rtl/>
        </w:rPr>
        <w:t>שנה א'</w:t>
      </w:r>
    </w:p>
    <w:p w14:paraId="78B21430" w14:textId="1A8655EF" w:rsidR="00D909C7" w:rsidRPr="00F512F6" w:rsidRDefault="00D909C7" w:rsidP="00F512F6">
      <w:pPr>
        <w:bidi/>
        <w:spacing w:line="240" w:lineRule="auto"/>
        <w:rPr>
          <w:rFonts w:ascii="David" w:eastAsia="Assistant" w:hAnsi="David" w:cs="David"/>
          <w:b/>
          <w:bCs/>
          <w:sz w:val="20"/>
          <w:szCs w:val="20"/>
          <w:rtl/>
        </w:rPr>
      </w:pPr>
    </w:p>
    <w:p w14:paraId="47BA58C8" w14:textId="70794DFF" w:rsidR="00C84DD2" w:rsidRPr="006B39CA" w:rsidRDefault="00D909C7" w:rsidP="00D909C7">
      <w:pPr>
        <w:bidi/>
        <w:spacing w:line="360" w:lineRule="auto"/>
        <w:jc w:val="center"/>
        <w:rPr>
          <w:rFonts w:ascii="David" w:eastAsia="Assistant" w:hAnsi="David" w:cs="David"/>
          <w:b/>
          <w:bCs/>
          <w:sz w:val="28"/>
          <w:szCs w:val="28"/>
        </w:rPr>
      </w:pPr>
      <w:r w:rsidRPr="00F42990">
        <w:rPr>
          <w:rFonts w:ascii="David" w:eastAsia="Assistant" w:hAnsi="David" w:cs="David"/>
          <w:b/>
          <w:bCs/>
          <w:sz w:val="28"/>
          <w:szCs w:val="28"/>
          <w:rtl/>
        </w:rPr>
        <w:t>נושא ההשתלמות</w:t>
      </w:r>
      <w:r w:rsidR="7EBA20B7" w:rsidRPr="006B39CA">
        <w:rPr>
          <w:rFonts w:ascii="David" w:eastAsia="Assistant" w:hAnsi="David" w:cs="David"/>
          <w:b/>
          <w:bCs/>
          <w:sz w:val="28"/>
          <w:szCs w:val="28"/>
          <w:rtl/>
        </w:rPr>
        <w:t>:</w:t>
      </w:r>
      <w:r w:rsidR="69EAA0B6" w:rsidRPr="006B39CA">
        <w:rPr>
          <w:rFonts w:ascii="David" w:eastAsia="Assistant" w:hAnsi="David" w:cs="David"/>
          <w:b/>
          <w:bCs/>
          <w:sz w:val="28"/>
          <w:szCs w:val="28"/>
          <w:rtl/>
        </w:rPr>
        <w:t xml:space="preserve"> </w:t>
      </w:r>
      <w:r w:rsidR="006B39CA" w:rsidRPr="006B39CA">
        <w:rPr>
          <w:rFonts w:ascii="David" w:eastAsia="Assistant" w:hAnsi="David" w:cs="David"/>
          <w:b/>
          <w:bCs/>
          <w:sz w:val="28"/>
          <w:szCs w:val="28"/>
          <w:rtl/>
        </w:rPr>
        <w:t>כישורי חיים</w:t>
      </w:r>
    </w:p>
    <w:p w14:paraId="5BF3FF83" w14:textId="77777777" w:rsidR="00D909C7" w:rsidRPr="007C2A96" w:rsidRDefault="00D909C7" w:rsidP="00F512F6">
      <w:pPr>
        <w:bidi/>
        <w:spacing w:line="240" w:lineRule="auto"/>
        <w:jc w:val="both"/>
        <w:rPr>
          <w:rFonts w:ascii="David" w:eastAsia="Assistant" w:hAnsi="David" w:cs="David"/>
          <w:b/>
          <w:bCs/>
          <w:sz w:val="20"/>
          <w:szCs w:val="20"/>
          <w:rtl/>
        </w:rPr>
      </w:pPr>
    </w:p>
    <w:p w14:paraId="5CE722CA" w14:textId="0D0125C0" w:rsidR="00D909C7" w:rsidRDefault="00D909C7" w:rsidP="00D909C7">
      <w:pPr>
        <w:bidi/>
        <w:spacing w:line="360" w:lineRule="auto"/>
        <w:jc w:val="both"/>
        <w:rPr>
          <w:rFonts w:ascii="David" w:eastAsia="Assistant" w:hAnsi="David" w:cs="David"/>
          <w:sz w:val="24"/>
          <w:szCs w:val="24"/>
          <w:rtl/>
        </w:rPr>
      </w:pPr>
      <w:r w:rsidRPr="00E10138">
        <w:rPr>
          <w:rFonts w:ascii="David" w:eastAsia="Assistant" w:hAnsi="David" w:cs="David"/>
          <w:b/>
          <w:bCs/>
          <w:sz w:val="24"/>
          <w:szCs w:val="24"/>
          <w:rtl/>
        </w:rPr>
        <w:t xml:space="preserve">היקף ההשתלמות: </w:t>
      </w:r>
      <w:r w:rsidRPr="00E10138">
        <w:rPr>
          <w:rFonts w:ascii="David" w:eastAsia="Assistant" w:hAnsi="David" w:cs="David"/>
          <w:sz w:val="24"/>
          <w:szCs w:val="24"/>
          <w:rtl/>
        </w:rPr>
        <w:t xml:space="preserve">60 שעות, </w:t>
      </w:r>
      <w:r w:rsidR="009F6770">
        <w:rPr>
          <w:rFonts w:ascii="David" w:eastAsia="Assistant" w:hAnsi="David" w:cs="David" w:hint="cs"/>
          <w:sz w:val="24"/>
          <w:szCs w:val="24"/>
          <w:rtl/>
        </w:rPr>
        <w:t>15</w:t>
      </w:r>
      <w:r w:rsidRPr="00E10138">
        <w:rPr>
          <w:rFonts w:ascii="David" w:eastAsia="Assistant" w:hAnsi="David" w:cs="David"/>
          <w:sz w:val="24"/>
          <w:szCs w:val="24"/>
          <w:rtl/>
        </w:rPr>
        <w:t xml:space="preserve"> מפגשים</w:t>
      </w:r>
    </w:p>
    <w:p w14:paraId="461E89C9" w14:textId="2C5A4442" w:rsidR="00D909C7" w:rsidRDefault="00D909C7" w:rsidP="00D909C7">
      <w:pPr>
        <w:bidi/>
        <w:spacing w:line="360" w:lineRule="auto"/>
        <w:ind w:left="22"/>
        <w:rPr>
          <w:rFonts w:ascii="David" w:eastAsia="Assistant" w:hAnsi="David" w:cs="David"/>
          <w:sz w:val="24"/>
          <w:szCs w:val="24"/>
          <w:rtl/>
        </w:rPr>
      </w:pPr>
      <w:r w:rsidRPr="00E10138">
        <w:rPr>
          <w:rFonts w:ascii="David" w:eastAsia="Assistant" w:hAnsi="David" w:cs="David"/>
          <w:b/>
          <w:bCs/>
          <w:sz w:val="24"/>
          <w:szCs w:val="24"/>
          <w:rtl/>
        </w:rPr>
        <w:t>מנחת ההשתלמות:</w:t>
      </w:r>
      <w:r>
        <w:rPr>
          <w:rFonts w:ascii="David" w:eastAsia="Assistant" w:hAnsi="David" w:cs="David" w:hint="cs"/>
          <w:b/>
          <w:bCs/>
          <w:sz w:val="24"/>
          <w:szCs w:val="24"/>
          <w:rtl/>
        </w:rPr>
        <w:t xml:space="preserve"> </w:t>
      </w:r>
      <w:r w:rsidRPr="00D909C7">
        <w:rPr>
          <w:rFonts w:ascii="David" w:eastAsia="Assistant" w:hAnsi="David" w:cs="David" w:hint="cs"/>
          <w:sz w:val="24"/>
          <w:szCs w:val="24"/>
          <w:rtl/>
        </w:rPr>
        <w:t>שולי ענבר</w:t>
      </w:r>
      <w:r>
        <w:rPr>
          <w:rFonts w:ascii="David" w:eastAsia="Assistant" w:hAnsi="David" w:cs="David" w:hint="cs"/>
          <w:sz w:val="24"/>
          <w:szCs w:val="24"/>
          <w:rtl/>
        </w:rPr>
        <w:t>, יועצת חינוכית, מדריכת סופרויז'ין מחוזית ומדריכה ביחידה להתמודדות עם משבר ומניעת אובדנות. שפ"</w:t>
      </w:r>
      <w:r w:rsidR="005E62FC">
        <w:rPr>
          <w:rFonts w:ascii="David" w:eastAsia="Assistant" w:hAnsi="David" w:cs="David" w:hint="cs"/>
          <w:sz w:val="24"/>
          <w:szCs w:val="24"/>
          <w:rtl/>
        </w:rPr>
        <w:t>י,</w:t>
      </w:r>
      <w:r>
        <w:rPr>
          <w:rFonts w:ascii="David" w:eastAsia="Assistant" w:hAnsi="David" w:cs="David" w:hint="cs"/>
          <w:sz w:val="24"/>
          <w:szCs w:val="24"/>
          <w:rtl/>
        </w:rPr>
        <w:t xml:space="preserve"> משרד החינוך</w:t>
      </w:r>
    </w:p>
    <w:p w14:paraId="071F7564" w14:textId="1C98B64B" w:rsidR="00D909C7" w:rsidRPr="007C2A96" w:rsidRDefault="00D909C7" w:rsidP="00F512F6">
      <w:pPr>
        <w:bidi/>
        <w:spacing w:line="240" w:lineRule="auto"/>
        <w:rPr>
          <w:rFonts w:ascii="David" w:eastAsia="Assistant" w:hAnsi="David" w:cs="David"/>
          <w:b/>
          <w:bCs/>
          <w:sz w:val="20"/>
          <w:szCs w:val="20"/>
          <w:u w:val="single"/>
          <w:rtl/>
        </w:rPr>
      </w:pPr>
    </w:p>
    <w:p w14:paraId="39CA4455" w14:textId="615B502B" w:rsidR="00C84DD2" w:rsidRPr="00D909C7" w:rsidRDefault="7EBA20B7" w:rsidP="00D909C7">
      <w:pPr>
        <w:bidi/>
        <w:spacing w:line="360" w:lineRule="auto"/>
        <w:rPr>
          <w:rFonts w:ascii="David" w:hAnsi="David" w:cs="David"/>
          <w:b/>
          <w:bCs/>
          <w:sz w:val="28"/>
          <w:szCs w:val="28"/>
        </w:rPr>
      </w:pPr>
      <w:r w:rsidRPr="00D909C7">
        <w:rPr>
          <w:rFonts w:ascii="David" w:eastAsia="Assistant" w:hAnsi="David" w:cs="David"/>
          <w:b/>
          <w:bCs/>
          <w:sz w:val="28"/>
          <w:szCs w:val="28"/>
          <w:u w:val="single"/>
          <w:rtl/>
        </w:rPr>
        <w:t>מטרות ויעדים:</w:t>
      </w:r>
    </w:p>
    <w:p w14:paraId="70A699DA" w14:textId="15726497" w:rsidR="006B39CA" w:rsidRPr="006B39CA" w:rsidRDefault="006B39CA" w:rsidP="006B39CA">
      <w:pPr>
        <w:shd w:val="clear" w:color="auto" w:fill="FFFFFF"/>
        <w:bidi/>
        <w:spacing w:line="360" w:lineRule="auto"/>
        <w:rPr>
          <w:rFonts w:ascii="David" w:hAnsi="David" w:cs="David"/>
          <w:sz w:val="24"/>
          <w:szCs w:val="24"/>
          <w:rtl/>
        </w:rPr>
      </w:pPr>
      <w:r w:rsidRPr="006B39CA">
        <w:rPr>
          <w:rFonts w:ascii="David" w:eastAsia="David" w:hAnsi="David" w:cs="David"/>
          <w:color w:val="202124"/>
          <w:sz w:val="24"/>
          <w:szCs w:val="24"/>
          <w:rtl/>
        </w:rPr>
        <w:t>הקנייה ויישום שפת כישורי חיים</w:t>
      </w:r>
      <w:r w:rsidR="00060D39">
        <w:rPr>
          <w:rFonts w:ascii="David" w:eastAsia="David" w:hAnsi="David" w:cs="David" w:hint="cs"/>
          <w:color w:val="202124"/>
          <w:sz w:val="24"/>
          <w:szCs w:val="24"/>
          <w:rtl/>
        </w:rPr>
        <w:t xml:space="preserve"> </w:t>
      </w:r>
      <w:r w:rsidRPr="006B39CA">
        <w:rPr>
          <w:rFonts w:ascii="David" w:eastAsia="David" w:hAnsi="David" w:cs="David"/>
          <w:color w:val="202124"/>
          <w:sz w:val="24"/>
          <w:szCs w:val="24"/>
          <w:rtl/>
        </w:rPr>
        <w:t>- פסיכולוגיה חיובית, מעגל הלמידה, הכוחות שבדרך, דמות הבוגר, מחוון ככלי מבנה וככלי משוב, פרקטיקות של מיומנויות רגשיות חברתיות, מודל להנחיית שיח רגשי, בניית תוכנית התערבות ועקרונות להתערבות ראקטיבית באירועי חירום.</w:t>
      </w:r>
    </w:p>
    <w:p w14:paraId="7A146747" w14:textId="77777777" w:rsidR="006B39CA" w:rsidRPr="007C2A96" w:rsidRDefault="006B39CA" w:rsidP="00F512F6">
      <w:pPr>
        <w:shd w:val="clear" w:color="auto" w:fill="FFFFFF"/>
        <w:bidi/>
        <w:spacing w:line="240" w:lineRule="auto"/>
        <w:rPr>
          <w:rFonts w:ascii="David" w:hAnsi="David" w:cs="David"/>
          <w:sz w:val="20"/>
          <w:szCs w:val="20"/>
          <w:rtl/>
        </w:rPr>
      </w:pPr>
    </w:p>
    <w:p w14:paraId="5A80E5B9" w14:textId="34627037" w:rsidR="006B39CA" w:rsidRPr="006B39CA" w:rsidRDefault="006B39CA" w:rsidP="009F6770">
      <w:pPr>
        <w:shd w:val="clear" w:color="auto" w:fill="FFFFFF"/>
        <w:bidi/>
        <w:spacing w:line="360" w:lineRule="auto"/>
        <w:rPr>
          <w:rFonts w:ascii="David" w:hAnsi="David" w:cs="David"/>
          <w:sz w:val="24"/>
          <w:szCs w:val="24"/>
        </w:rPr>
      </w:pPr>
      <w:r w:rsidRPr="006B39CA">
        <w:rPr>
          <w:rFonts w:ascii="David" w:eastAsia="David" w:hAnsi="David" w:cs="David"/>
          <w:color w:val="202124"/>
          <w:sz w:val="24"/>
          <w:szCs w:val="24"/>
          <w:rtl/>
        </w:rPr>
        <w:t xml:space="preserve">הכרות עם יחידות </w:t>
      </w:r>
      <w:r w:rsidR="00D909C7">
        <w:rPr>
          <w:rFonts w:ascii="David" w:eastAsia="David" w:hAnsi="David" w:cs="David" w:hint="cs"/>
          <w:color w:val="202124"/>
          <w:sz w:val="24"/>
          <w:szCs w:val="24"/>
          <w:rtl/>
        </w:rPr>
        <w:t>ה</w:t>
      </w:r>
      <w:r w:rsidRPr="006B39CA">
        <w:rPr>
          <w:rFonts w:ascii="David" w:eastAsia="David" w:hAnsi="David" w:cs="David"/>
          <w:color w:val="202124"/>
          <w:sz w:val="24"/>
          <w:szCs w:val="24"/>
          <w:rtl/>
        </w:rPr>
        <w:t>שפ"י בתחומי הליבה השונים: חרום, מיניות, התמכרויות,</w:t>
      </w:r>
      <w:r w:rsidR="00D909C7">
        <w:rPr>
          <w:rFonts w:ascii="David" w:eastAsia="David" w:hAnsi="David" w:cs="David" w:hint="cs"/>
          <w:color w:val="202124"/>
          <w:sz w:val="24"/>
          <w:szCs w:val="24"/>
          <w:rtl/>
        </w:rPr>
        <w:t xml:space="preserve"> 105. </w:t>
      </w:r>
      <w:r w:rsidRPr="006B39CA">
        <w:rPr>
          <w:rFonts w:ascii="David" w:eastAsia="David" w:hAnsi="David" w:cs="David"/>
          <w:color w:val="202124"/>
          <w:sz w:val="24"/>
          <w:szCs w:val="24"/>
          <w:rtl/>
        </w:rPr>
        <w:t>חיבור לכוחות שבדרך בחלק הפרואקטיבי, הדגמה של שיעורים מתוך הת</w:t>
      </w:r>
      <w:r w:rsidR="00D909C7">
        <w:rPr>
          <w:rFonts w:ascii="David" w:eastAsia="David" w:hAnsi="David" w:cs="David" w:hint="cs"/>
          <w:color w:val="202124"/>
          <w:sz w:val="24"/>
          <w:szCs w:val="24"/>
          <w:rtl/>
        </w:rPr>
        <w:t>ו</w:t>
      </w:r>
      <w:r w:rsidRPr="006B39CA">
        <w:rPr>
          <w:rFonts w:ascii="David" w:eastAsia="David" w:hAnsi="David" w:cs="David"/>
          <w:color w:val="202124"/>
          <w:sz w:val="24"/>
          <w:szCs w:val="24"/>
          <w:rtl/>
        </w:rPr>
        <w:t>כנית, חיבור למיומנויות דמות הבוגר. חיבור בין הפרואקטיבי לראקטיבי בכל תחום ליבה.</w:t>
      </w:r>
    </w:p>
    <w:p w14:paraId="1098DE86" w14:textId="77777777" w:rsidR="00C84DD2" w:rsidRPr="007C2A96" w:rsidRDefault="00C84DD2" w:rsidP="00F512F6">
      <w:pPr>
        <w:pBdr>
          <w:top w:val="nil"/>
          <w:left w:val="nil"/>
          <w:bottom w:val="nil"/>
          <w:right w:val="nil"/>
          <w:between w:val="nil"/>
        </w:pBdr>
        <w:bidi/>
        <w:spacing w:line="240" w:lineRule="auto"/>
        <w:rPr>
          <w:rFonts w:ascii="David" w:eastAsia="Assistant" w:hAnsi="David" w:cs="David"/>
          <w:color w:val="000000"/>
          <w:sz w:val="20"/>
          <w:szCs w:val="20"/>
        </w:rPr>
      </w:pPr>
    </w:p>
    <w:p w14:paraId="539D7AD1" w14:textId="0D82DD87" w:rsidR="00C84DD2" w:rsidRPr="00D909C7" w:rsidRDefault="0051383E" w:rsidP="006B39CA">
      <w:pPr>
        <w:bidi/>
        <w:spacing w:line="360" w:lineRule="auto"/>
        <w:ind w:left="22"/>
        <w:rPr>
          <w:rFonts w:ascii="David" w:eastAsia="Assistant" w:hAnsi="David" w:cs="David"/>
          <w:b/>
          <w:bCs/>
          <w:sz w:val="28"/>
          <w:szCs w:val="28"/>
          <w:u w:val="single"/>
          <w:rtl/>
        </w:rPr>
      </w:pPr>
      <w:r w:rsidRPr="00D909C7">
        <w:rPr>
          <w:rFonts w:ascii="David" w:eastAsia="Assistant" w:hAnsi="David" w:cs="David"/>
          <w:b/>
          <w:bCs/>
          <w:sz w:val="28"/>
          <w:szCs w:val="28"/>
          <w:u w:val="single"/>
          <w:rtl/>
        </w:rPr>
        <w:t>מדד</w:t>
      </w:r>
      <w:r w:rsidR="00D909C7" w:rsidRPr="00D909C7">
        <w:rPr>
          <w:rFonts w:ascii="David" w:eastAsia="Assistant" w:hAnsi="David" w:cs="David" w:hint="cs"/>
          <w:b/>
          <w:bCs/>
          <w:sz w:val="28"/>
          <w:szCs w:val="28"/>
          <w:u w:val="single"/>
          <w:rtl/>
        </w:rPr>
        <w:t>ים</w:t>
      </w:r>
      <w:r w:rsidRPr="00D909C7">
        <w:rPr>
          <w:rFonts w:ascii="David" w:eastAsia="Assistant" w:hAnsi="David" w:cs="David"/>
          <w:b/>
          <w:bCs/>
          <w:sz w:val="28"/>
          <w:szCs w:val="28"/>
          <w:u w:val="single"/>
          <w:rtl/>
        </w:rPr>
        <w:t xml:space="preserve"> </w:t>
      </w:r>
      <w:r w:rsidR="00D909C7" w:rsidRPr="00D909C7">
        <w:rPr>
          <w:rFonts w:ascii="David" w:eastAsia="Assistant" w:hAnsi="David" w:cs="David" w:hint="cs"/>
          <w:b/>
          <w:bCs/>
          <w:sz w:val="28"/>
          <w:szCs w:val="28"/>
          <w:u w:val="single"/>
          <w:rtl/>
        </w:rPr>
        <w:t>ל</w:t>
      </w:r>
      <w:r w:rsidRPr="00D909C7">
        <w:rPr>
          <w:rFonts w:ascii="David" w:eastAsia="Assistant" w:hAnsi="David" w:cs="David"/>
          <w:b/>
          <w:bCs/>
          <w:sz w:val="28"/>
          <w:szCs w:val="28"/>
          <w:u w:val="single"/>
          <w:rtl/>
        </w:rPr>
        <w:t>הצלחה:</w:t>
      </w:r>
    </w:p>
    <w:p w14:paraId="5A16301E" w14:textId="2CD5CE9F" w:rsidR="00D909C7"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hAnsi="David" w:cs="David" w:hint="cs"/>
          <w:sz w:val="24"/>
          <w:szCs w:val="24"/>
          <w:rtl/>
        </w:rPr>
        <w:t>אבחנה והכרות</w:t>
      </w:r>
      <w:r w:rsidR="00D909C7" w:rsidRPr="00D909C7">
        <w:rPr>
          <w:rFonts w:ascii="David" w:hAnsi="David" w:cs="David"/>
          <w:sz w:val="24"/>
          <w:szCs w:val="24"/>
          <w:rtl/>
        </w:rPr>
        <w:t xml:space="preserve"> </w:t>
      </w:r>
      <w:r>
        <w:rPr>
          <w:rFonts w:ascii="David" w:hAnsi="David" w:cs="David" w:hint="cs"/>
          <w:sz w:val="24"/>
          <w:szCs w:val="24"/>
          <w:rtl/>
        </w:rPr>
        <w:t>של</w:t>
      </w:r>
      <w:r w:rsidR="00D909C7" w:rsidRPr="00D909C7">
        <w:rPr>
          <w:rFonts w:ascii="David" w:hAnsi="David" w:cs="David"/>
          <w:sz w:val="24"/>
          <w:szCs w:val="24"/>
          <w:rtl/>
        </w:rPr>
        <w:t xml:space="preserve"> כישורי החיים כתפיסת עבודה, כגישה התפתחותית וכת</w:t>
      </w:r>
      <w:r>
        <w:rPr>
          <w:rFonts w:ascii="David" w:hAnsi="David" w:cs="David" w:hint="cs"/>
          <w:sz w:val="24"/>
          <w:szCs w:val="24"/>
          <w:rtl/>
        </w:rPr>
        <w:t>ו</w:t>
      </w:r>
      <w:r w:rsidR="00D909C7" w:rsidRPr="00D909C7">
        <w:rPr>
          <w:rFonts w:ascii="David" w:hAnsi="David" w:cs="David"/>
          <w:sz w:val="24"/>
          <w:szCs w:val="24"/>
          <w:rtl/>
        </w:rPr>
        <w:t xml:space="preserve">כנית לימודית-חברתית-רגשית. </w:t>
      </w:r>
    </w:p>
    <w:p w14:paraId="5A395DD3" w14:textId="7A660497" w:rsidR="00D909C7"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hAnsi="David" w:cs="David" w:hint="cs"/>
          <w:sz w:val="24"/>
          <w:szCs w:val="24"/>
          <w:rtl/>
        </w:rPr>
        <w:t>הכרות של</w:t>
      </w:r>
      <w:r w:rsidR="00D909C7" w:rsidRPr="00D909C7">
        <w:rPr>
          <w:rFonts w:ascii="David" w:hAnsi="David" w:cs="David"/>
          <w:sz w:val="24"/>
          <w:szCs w:val="24"/>
          <w:rtl/>
        </w:rPr>
        <w:t xml:space="preserve"> עקרונות השיח הרגשי כחלק מתפיסת כישורי החיים </w:t>
      </w:r>
      <w:r>
        <w:rPr>
          <w:rFonts w:ascii="David" w:hAnsi="David" w:cs="David" w:hint="cs"/>
          <w:sz w:val="24"/>
          <w:szCs w:val="24"/>
          <w:rtl/>
        </w:rPr>
        <w:t>ו</w:t>
      </w:r>
      <w:r w:rsidR="00D909C7" w:rsidRPr="00D909C7">
        <w:rPr>
          <w:rFonts w:ascii="David" w:hAnsi="David" w:cs="David"/>
          <w:sz w:val="24"/>
          <w:szCs w:val="24"/>
          <w:rtl/>
        </w:rPr>
        <w:t>הדרכים להעברת העקרונות לצוות המורים.</w:t>
      </w:r>
    </w:p>
    <w:p w14:paraId="3E6B9D01" w14:textId="3302C937" w:rsidR="00D909C7"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hAnsi="David" w:cs="David" w:hint="cs"/>
          <w:sz w:val="24"/>
          <w:szCs w:val="24"/>
          <w:rtl/>
        </w:rPr>
        <w:t>חשיפה</w:t>
      </w:r>
      <w:r w:rsidR="00D909C7" w:rsidRPr="006B39CA">
        <w:rPr>
          <w:rFonts w:ascii="David" w:hAnsi="David" w:cs="David"/>
          <w:sz w:val="24"/>
          <w:szCs w:val="24"/>
          <w:rtl/>
        </w:rPr>
        <w:t xml:space="preserve"> לתאוריות ומודלים ותוכניות בכישורי חיים (הכ"חות שבדרך, מאגרי כ"ח), יתנסו בכלים לבניית והתאמת תכנים וניהול שיעורי כישורי חיים, תוך התנסות פעילה בקרב צוותים ותלמידים</w:t>
      </w:r>
      <w:r w:rsidR="00D909C7">
        <w:rPr>
          <w:rFonts w:ascii="David" w:hAnsi="David" w:cs="David" w:hint="cs"/>
          <w:sz w:val="24"/>
          <w:szCs w:val="24"/>
          <w:rtl/>
        </w:rPr>
        <w:t>.</w:t>
      </w:r>
    </w:p>
    <w:p w14:paraId="6E3727FA" w14:textId="0EE3E99F" w:rsidR="00D909C7"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hAnsi="David" w:cs="David" w:hint="cs"/>
          <w:sz w:val="24"/>
          <w:szCs w:val="24"/>
          <w:rtl/>
        </w:rPr>
        <w:t>התנסות</w:t>
      </w:r>
      <w:r w:rsidR="00D909C7" w:rsidRPr="006B39CA">
        <w:rPr>
          <w:rFonts w:ascii="David" w:hAnsi="David" w:cs="David"/>
          <w:sz w:val="24"/>
          <w:szCs w:val="24"/>
          <w:rtl/>
        </w:rPr>
        <w:t xml:space="preserve"> בפעילויות שונות </w:t>
      </w:r>
      <w:r>
        <w:rPr>
          <w:rFonts w:ascii="David" w:hAnsi="David" w:cs="David" w:hint="cs"/>
          <w:sz w:val="24"/>
          <w:szCs w:val="24"/>
          <w:rtl/>
        </w:rPr>
        <w:t>התאמתן והעברה</w:t>
      </w:r>
      <w:r w:rsidR="00D909C7" w:rsidRPr="006B39CA">
        <w:rPr>
          <w:rFonts w:ascii="David" w:hAnsi="David" w:cs="David"/>
          <w:sz w:val="24"/>
          <w:szCs w:val="24"/>
          <w:rtl/>
        </w:rPr>
        <w:t xml:space="preserve"> הלאה לצוות המורים ולתלמידים</w:t>
      </w:r>
    </w:p>
    <w:p w14:paraId="63F023B5" w14:textId="338142EB" w:rsidR="00D909C7" w:rsidRPr="00D909C7"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hAnsi="David" w:cs="David" w:hint="cs"/>
          <w:color w:val="000000"/>
          <w:sz w:val="24"/>
          <w:szCs w:val="24"/>
          <w:rtl/>
        </w:rPr>
        <w:t>הכרות ויישום</w:t>
      </w:r>
      <w:r w:rsidR="00D909C7" w:rsidRPr="006B39CA">
        <w:rPr>
          <w:rFonts w:ascii="David" w:hAnsi="David" w:cs="David"/>
          <w:color w:val="000000"/>
          <w:sz w:val="24"/>
          <w:szCs w:val="24"/>
          <w:rtl/>
        </w:rPr>
        <w:t xml:space="preserve"> </w:t>
      </w:r>
      <w:r>
        <w:rPr>
          <w:rFonts w:ascii="David" w:hAnsi="David" w:cs="David" w:hint="cs"/>
          <w:color w:val="000000"/>
          <w:sz w:val="24"/>
          <w:szCs w:val="24"/>
          <w:rtl/>
        </w:rPr>
        <w:t>של</w:t>
      </w:r>
      <w:r w:rsidR="00D909C7" w:rsidRPr="006B39CA">
        <w:rPr>
          <w:rFonts w:ascii="David" w:hAnsi="David" w:cs="David"/>
          <w:color w:val="000000"/>
          <w:sz w:val="24"/>
          <w:szCs w:val="24"/>
          <w:rtl/>
        </w:rPr>
        <w:t xml:space="preserve"> תהל</w:t>
      </w:r>
      <w:r w:rsidR="00D909C7">
        <w:rPr>
          <w:rFonts w:ascii="David" w:hAnsi="David" w:cs="David" w:hint="cs"/>
          <w:color w:val="000000"/>
          <w:sz w:val="24"/>
          <w:szCs w:val="24"/>
          <w:rtl/>
        </w:rPr>
        <w:t>י</w:t>
      </w:r>
      <w:r w:rsidR="00D909C7" w:rsidRPr="006B39CA">
        <w:rPr>
          <w:rFonts w:ascii="David" w:hAnsi="David" w:cs="David"/>
          <w:color w:val="000000"/>
          <w:sz w:val="24"/>
          <w:szCs w:val="24"/>
          <w:rtl/>
        </w:rPr>
        <w:t>כי הלמידה בדרך רפלקטיבית באמצעות התבוננות על ידע, מבנה ותהליכים.</w:t>
      </w:r>
    </w:p>
    <w:p w14:paraId="7EF0ADC4" w14:textId="404CB32C" w:rsidR="00D909C7" w:rsidRPr="007C2A96" w:rsidRDefault="000649A6" w:rsidP="00D909C7">
      <w:pPr>
        <w:pStyle w:val="ListParagraph"/>
        <w:widowControl w:val="0"/>
        <w:numPr>
          <w:ilvl w:val="0"/>
          <w:numId w:val="7"/>
        </w:numPr>
        <w:pBdr>
          <w:top w:val="nil"/>
          <w:left w:val="nil"/>
          <w:bottom w:val="nil"/>
          <w:right w:val="nil"/>
          <w:between w:val="nil"/>
        </w:pBdr>
        <w:bidi/>
        <w:spacing w:line="360" w:lineRule="auto"/>
        <w:ind w:left="240" w:hanging="142"/>
        <w:rPr>
          <w:rFonts w:ascii="David" w:hAnsi="David" w:cs="David"/>
          <w:sz w:val="24"/>
          <w:szCs w:val="24"/>
        </w:rPr>
      </w:pPr>
      <w:r>
        <w:rPr>
          <w:rFonts w:ascii="David" w:eastAsia="David" w:hAnsi="David" w:cs="David" w:hint="cs"/>
          <w:b/>
          <w:color w:val="000000" w:themeColor="text1"/>
          <w:sz w:val="24"/>
          <w:szCs w:val="24"/>
          <w:rtl/>
          <w:lang w:bidi="he"/>
        </w:rPr>
        <w:t>הכרות של</w:t>
      </w:r>
      <w:r w:rsidR="00D909C7" w:rsidRPr="006B39CA">
        <w:rPr>
          <w:rFonts w:ascii="David" w:eastAsia="David" w:hAnsi="David" w:cs="David"/>
          <w:b/>
          <w:color w:val="000000" w:themeColor="text1"/>
          <w:sz w:val="24"/>
          <w:szCs w:val="24"/>
          <w:rtl/>
          <w:lang w:bidi="he"/>
        </w:rPr>
        <w:t xml:space="preserve"> יחידות שפ"י</w:t>
      </w:r>
      <w:r>
        <w:rPr>
          <w:rFonts w:ascii="David" w:eastAsia="David" w:hAnsi="David" w:cs="David" w:hint="cs"/>
          <w:b/>
          <w:color w:val="000000" w:themeColor="text1"/>
          <w:sz w:val="24"/>
          <w:szCs w:val="24"/>
          <w:rtl/>
          <w:lang w:bidi="he"/>
        </w:rPr>
        <w:t xml:space="preserve">, </w:t>
      </w:r>
      <w:r w:rsidR="00D909C7" w:rsidRPr="006B39CA">
        <w:rPr>
          <w:rFonts w:ascii="David" w:eastAsia="David" w:hAnsi="David" w:cs="David"/>
          <w:b/>
          <w:color w:val="000000" w:themeColor="text1"/>
          <w:sz w:val="24"/>
          <w:szCs w:val="24"/>
          <w:rtl/>
          <w:lang w:bidi="he"/>
        </w:rPr>
        <w:t>תכנים אקטיביים ופרואקטיביים</w:t>
      </w:r>
      <w:r>
        <w:rPr>
          <w:rFonts w:ascii="David" w:eastAsia="David" w:hAnsi="David" w:cs="David" w:hint="cs"/>
          <w:b/>
          <w:color w:val="000000" w:themeColor="text1"/>
          <w:sz w:val="24"/>
          <w:szCs w:val="24"/>
          <w:rtl/>
          <w:lang w:bidi="he"/>
        </w:rPr>
        <w:t>,</w:t>
      </w:r>
      <w:r w:rsidR="00D909C7" w:rsidRPr="006B39CA">
        <w:rPr>
          <w:rFonts w:ascii="David" w:eastAsia="David" w:hAnsi="David" w:cs="David"/>
          <w:b/>
          <w:color w:val="000000" w:themeColor="text1"/>
          <w:sz w:val="24"/>
          <w:szCs w:val="24"/>
          <w:rtl/>
          <w:lang w:bidi="he"/>
        </w:rPr>
        <w:t xml:space="preserve"> </w:t>
      </w:r>
      <w:r w:rsidR="00D909C7" w:rsidRPr="006B39CA">
        <w:rPr>
          <w:rFonts w:ascii="David" w:eastAsia="David" w:hAnsi="David" w:cs="David"/>
          <w:b/>
          <w:color w:val="000000" w:themeColor="text1"/>
          <w:sz w:val="24"/>
          <w:szCs w:val="24"/>
          <w:rtl/>
        </w:rPr>
        <w:t xml:space="preserve"> ודרכי פעולה שיש לנקוט במצבי החיים השונים ובאירועים חריגים כחלק </w:t>
      </w:r>
      <w:r>
        <w:rPr>
          <w:rFonts w:ascii="David" w:eastAsia="David" w:hAnsi="David" w:cs="David" w:hint="cs"/>
          <w:b/>
          <w:color w:val="000000" w:themeColor="text1"/>
          <w:sz w:val="24"/>
          <w:szCs w:val="24"/>
          <w:rtl/>
        </w:rPr>
        <w:t>מתפקיד היועץ.ת</w:t>
      </w:r>
      <w:r w:rsidR="00D909C7" w:rsidRPr="006B39CA">
        <w:rPr>
          <w:rFonts w:ascii="David" w:eastAsia="David" w:hAnsi="David" w:cs="David"/>
          <w:b/>
          <w:color w:val="000000" w:themeColor="text1"/>
          <w:sz w:val="24"/>
          <w:szCs w:val="24"/>
          <w:rtl/>
        </w:rPr>
        <w:t>.</w:t>
      </w:r>
    </w:p>
    <w:p w14:paraId="5D639F3E" w14:textId="77777777" w:rsidR="007C2A96" w:rsidRPr="00F512F6" w:rsidRDefault="007C2A96" w:rsidP="00F512F6">
      <w:pPr>
        <w:pStyle w:val="ListParagraph"/>
        <w:widowControl w:val="0"/>
        <w:pBdr>
          <w:top w:val="nil"/>
          <w:left w:val="nil"/>
          <w:bottom w:val="nil"/>
          <w:right w:val="nil"/>
          <w:between w:val="nil"/>
        </w:pBdr>
        <w:bidi/>
        <w:spacing w:line="240" w:lineRule="auto"/>
        <w:ind w:left="240"/>
        <w:rPr>
          <w:rFonts w:ascii="David" w:hAnsi="David" w:cs="David"/>
          <w:sz w:val="20"/>
          <w:szCs w:val="20"/>
          <w:rtl/>
        </w:rPr>
      </w:pPr>
    </w:p>
    <w:p w14:paraId="36042A8F" w14:textId="77777777" w:rsidR="007C2A96" w:rsidRDefault="007C2A96" w:rsidP="009F6770">
      <w:pPr>
        <w:bidi/>
        <w:rPr>
          <w:rFonts w:ascii="David" w:eastAsia="Assistant" w:hAnsi="David" w:cs="David"/>
          <w:b/>
          <w:bCs/>
          <w:sz w:val="28"/>
          <w:szCs w:val="28"/>
          <w:rtl/>
        </w:rPr>
      </w:pPr>
      <w:r w:rsidRPr="007C2A96">
        <w:rPr>
          <w:rFonts w:ascii="David" w:eastAsia="Assistant" w:hAnsi="David" w:cs="David" w:hint="cs"/>
          <w:b/>
          <w:bCs/>
          <w:sz w:val="28"/>
          <w:szCs w:val="28"/>
          <w:rtl/>
        </w:rPr>
        <w:t>לוח זמנים למפגשים ופירוט הנושאים לכל מפגש:</w:t>
      </w:r>
    </w:p>
    <w:p w14:paraId="272A3309" w14:textId="4FACA47F" w:rsidR="008B5CA5" w:rsidRPr="008B5CA5" w:rsidRDefault="008B5CA5" w:rsidP="009F6770">
      <w:pPr>
        <w:bidi/>
        <w:rPr>
          <w:rFonts w:ascii="David" w:eastAsia="Assistant" w:hAnsi="David" w:cs="David"/>
          <w:sz w:val="24"/>
          <w:szCs w:val="24"/>
          <w:rtl/>
        </w:rPr>
      </w:pPr>
      <w:r w:rsidRPr="008B5CA5">
        <w:rPr>
          <w:rFonts w:ascii="David" w:eastAsia="Assistant" w:hAnsi="David" w:cs="David" w:hint="cs"/>
          <w:b/>
          <w:bCs/>
          <w:sz w:val="24"/>
          <w:szCs w:val="24"/>
          <w:rtl/>
        </w:rPr>
        <w:t>*</w:t>
      </w:r>
      <w:r w:rsidRPr="008B5CA5">
        <w:rPr>
          <w:rFonts w:ascii="David" w:eastAsia="Assistant" w:hAnsi="David" w:cs="David" w:hint="cs"/>
          <w:sz w:val="24"/>
          <w:szCs w:val="24"/>
          <w:rtl/>
        </w:rPr>
        <w:t>(</w:t>
      </w:r>
      <w:r>
        <w:rPr>
          <w:rFonts w:ascii="David" w:eastAsia="Assistant" w:hAnsi="David" w:cs="David" w:hint="cs"/>
          <w:sz w:val="24"/>
          <w:szCs w:val="24"/>
          <w:rtl/>
        </w:rPr>
        <w:t>כל מפגש הוא שווה ערך ל-4 שעות אקדמיות, ומפגש כפול הוא שווה ערך ל-8 שעות אקדמיות)</w:t>
      </w:r>
    </w:p>
    <w:p w14:paraId="5C77E8AC" w14:textId="77777777" w:rsidR="00D909C7" w:rsidRPr="007C2A96" w:rsidRDefault="00D909C7" w:rsidP="007C2A96">
      <w:pPr>
        <w:bidi/>
        <w:spacing w:line="240" w:lineRule="auto"/>
        <w:ind w:left="22"/>
        <w:rPr>
          <w:rFonts w:ascii="David" w:eastAsia="Assistant" w:hAnsi="David" w:cs="David"/>
          <w:b/>
          <w:bCs/>
          <w:sz w:val="20"/>
          <w:szCs w:val="20"/>
          <w:u w:val="single"/>
          <w:rtl/>
        </w:rPr>
      </w:pPr>
    </w:p>
    <w:tbl>
      <w:tblPr>
        <w:bidiVisual/>
        <w:tblW w:w="9315"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1"/>
        <w:gridCol w:w="1559"/>
        <w:gridCol w:w="1701"/>
        <w:gridCol w:w="3544"/>
        <w:gridCol w:w="1980"/>
      </w:tblGrid>
      <w:tr w:rsidR="007C2A96" w:rsidRPr="000701B2" w14:paraId="1529DA46" w14:textId="77777777" w:rsidTr="00607860">
        <w:tc>
          <w:tcPr>
            <w:tcW w:w="531" w:type="dxa"/>
            <w:tcMar>
              <w:top w:w="100" w:type="dxa"/>
              <w:left w:w="100" w:type="dxa"/>
              <w:bottom w:w="100" w:type="dxa"/>
              <w:right w:w="100" w:type="dxa"/>
            </w:tcMar>
          </w:tcPr>
          <w:p w14:paraId="1734AE07" w14:textId="77777777" w:rsidR="007C2A96" w:rsidRPr="00F42990" w:rsidRDefault="007C2A96" w:rsidP="00607860">
            <w:pPr>
              <w:widowControl w:val="0"/>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5B04F172" w14:textId="77777777" w:rsidR="007C2A96" w:rsidRPr="000701B2" w:rsidRDefault="007C2A96" w:rsidP="0060786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תאריך</w:t>
            </w:r>
            <w:r>
              <w:rPr>
                <w:rFonts w:ascii="David" w:eastAsia="Assistant" w:hAnsi="David" w:cs="David" w:hint="cs"/>
                <w:b/>
                <w:bCs/>
                <w:sz w:val="24"/>
                <w:szCs w:val="24"/>
                <w:rtl/>
              </w:rPr>
              <w:t xml:space="preserve"> המפגש</w:t>
            </w:r>
          </w:p>
        </w:tc>
        <w:tc>
          <w:tcPr>
            <w:tcW w:w="1701" w:type="dxa"/>
            <w:tcMar>
              <w:top w:w="100" w:type="dxa"/>
              <w:left w:w="100" w:type="dxa"/>
              <w:bottom w:w="100" w:type="dxa"/>
              <w:right w:w="100" w:type="dxa"/>
            </w:tcMar>
          </w:tcPr>
          <w:p w14:paraId="67AF9760" w14:textId="77777777" w:rsidR="007C2A96" w:rsidRPr="000701B2" w:rsidRDefault="007C2A96" w:rsidP="0060786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שעות</w:t>
            </w:r>
            <w:r>
              <w:rPr>
                <w:rFonts w:ascii="David" w:eastAsia="Assistant" w:hAnsi="David" w:cs="David" w:hint="cs"/>
                <w:b/>
                <w:bCs/>
                <w:sz w:val="24"/>
                <w:szCs w:val="24"/>
                <w:rtl/>
              </w:rPr>
              <w:t xml:space="preserve"> המפגש</w:t>
            </w:r>
          </w:p>
        </w:tc>
        <w:tc>
          <w:tcPr>
            <w:tcW w:w="3544" w:type="dxa"/>
            <w:tcMar>
              <w:top w:w="100" w:type="dxa"/>
              <w:left w:w="100" w:type="dxa"/>
              <w:bottom w:w="100" w:type="dxa"/>
              <w:right w:w="100" w:type="dxa"/>
            </w:tcMar>
          </w:tcPr>
          <w:p w14:paraId="564F2C78" w14:textId="77777777" w:rsidR="007C2A96" w:rsidRPr="000701B2" w:rsidRDefault="007C2A96" w:rsidP="00607860">
            <w:pPr>
              <w:widowControl w:val="0"/>
              <w:pBdr>
                <w:top w:val="nil"/>
                <w:left w:val="nil"/>
                <w:bottom w:val="nil"/>
                <w:right w:val="nil"/>
                <w:between w:val="nil"/>
              </w:pBdr>
              <w:bidi/>
              <w:spacing w:line="240" w:lineRule="auto"/>
              <w:jc w:val="both"/>
              <w:rPr>
                <w:rFonts w:ascii="David" w:eastAsia="Assistant" w:hAnsi="David" w:cs="David"/>
                <w:b/>
                <w:bCs/>
                <w:sz w:val="24"/>
                <w:szCs w:val="24"/>
              </w:rPr>
            </w:pPr>
            <w:r w:rsidRPr="000701B2">
              <w:rPr>
                <w:rFonts w:ascii="David" w:eastAsia="Assistant" w:hAnsi="David" w:cs="David"/>
                <w:b/>
                <w:bCs/>
                <w:sz w:val="24"/>
                <w:szCs w:val="24"/>
                <w:rtl/>
              </w:rPr>
              <w:t>נושא</w:t>
            </w:r>
            <w:r>
              <w:rPr>
                <w:rFonts w:ascii="David" w:eastAsia="Assistant" w:hAnsi="David" w:cs="David" w:hint="cs"/>
                <w:b/>
                <w:bCs/>
                <w:sz w:val="24"/>
                <w:szCs w:val="24"/>
                <w:rtl/>
              </w:rPr>
              <w:t xml:space="preserve"> המפגש</w:t>
            </w:r>
          </w:p>
        </w:tc>
        <w:tc>
          <w:tcPr>
            <w:tcW w:w="1980" w:type="dxa"/>
            <w:tcMar>
              <w:top w:w="100" w:type="dxa"/>
              <w:left w:w="100" w:type="dxa"/>
              <w:bottom w:w="100" w:type="dxa"/>
              <w:right w:w="100" w:type="dxa"/>
            </w:tcMar>
          </w:tcPr>
          <w:p w14:paraId="3669D554" w14:textId="77777777" w:rsidR="007C2A96" w:rsidRPr="000701B2" w:rsidRDefault="007C2A96" w:rsidP="00607860">
            <w:pPr>
              <w:widowControl w:val="0"/>
              <w:pBdr>
                <w:top w:val="nil"/>
                <w:left w:val="nil"/>
                <w:bottom w:val="nil"/>
                <w:right w:val="nil"/>
                <w:between w:val="nil"/>
              </w:pBdr>
              <w:bidi/>
              <w:spacing w:line="240" w:lineRule="auto"/>
              <w:jc w:val="both"/>
              <w:rPr>
                <w:rFonts w:ascii="David" w:eastAsia="Assistant" w:hAnsi="David" w:cs="David"/>
                <w:b/>
                <w:bCs/>
                <w:sz w:val="24"/>
                <w:szCs w:val="24"/>
              </w:rPr>
            </w:pPr>
            <w:r>
              <w:rPr>
                <w:rFonts w:ascii="David" w:eastAsia="Assistant" w:hAnsi="David" w:cs="David" w:hint="cs"/>
                <w:b/>
                <w:bCs/>
                <w:sz w:val="24"/>
                <w:szCs w:val="24"/>
                <w:rtl/>
              </w:rPr>
              <w:t>תצורת</w:t>
            </w:r>
            <w:r w:rsidRPr="000701B2">
              <w:rPr>
                <w:rFonts w:ascii="David" w:eastAsia="Assistant" w:hAnsi="David" w:cs="David"/>
                <w:b/>
                <w:bCs/>
                <w:sz w:val="24"/>
                <w:szCs w:val="24"/>
                <w:rtl/>
              </w:rPr>
              <w:t xml:space="preserve"> המפגש</w:t>
            </w:r>
          </w:p>
        </w:tc>
      </w:tr>
      <w:tr w:rsidR="007C2A96" w:rsidRPr="000701B2" w14:paraId="5E9903A2" w14:textId="77777777" w:rsidTr="00607860">
        <w:tc>
          <w:tcPr>
            <w:tcW w:w="531" w:type="dxa"/>
            <w:tcMar>
              <w:top w:w="100" w:type="dxa"/>
              <w:left w:w="100" w:type="dxa"/>
              <w:bottom w:w="100" w:type="dxa"/>
              <w:right w:w="100" w:type="dxa"/>
            </w:tcMar>
          </w:tcPr>
          <w:p w14:paraId="01A77258" w14:textId="77777777" w:rsidR="007C2A96" w:rsidRPr="00F42990" w:rsidRDefault="007C2A96" w:rsidP="007C2A96">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0FDA5551" w14:textId="7EFC65E7" w:rsidR="007C2A96" w:rsidRPr="00F42990" w:rsidRDefault="007C2A96" w:rsidP="00607860">
            <w:pPr>
              <w:widowControl w:val="0"/>
              <w:pBdr>
                <w:top w:val="nil"/>
                <w:left w:val="nil"/>
                <w:bottom w:val="nil"/>
                <w:right w:val="nil"/>
                <w:between w:val="nil"/>
              </w:pBdr>
              <w:bidi/>
              <w:spacing w:line="240" w:lineRule="auto"/>
              <w:rPr>
                <w:rFonts w:ascii="David" w:eastAsia="Assistant" w:hAnsi="David" w:cs="David"/>
                <w:sz w:val="24"/>
                <w:szCs w:val="24"/>
              </w:rPr>
            </w:pPr>
            <w:r>
              <w:rPr>
                <w:rFonts w:ascii="David" w:eastAsia="Assistant" w:hAnsi="David" w:cs="David" w:hint="cs"/>
                <w:sz w:val="24"/>
                <w:szCs w:val="24"/>
                <w:rtl/>
              </w:rPr>
              <w:t>07/10/2026</w:t>
            </w:r>
          </w:p>
        </w:tc>
        <w:tc>
          <w:tcPr>
            <w:tcW w:w="1701" w:type="dxa"/>
            <w:tcMar>
              <w:top w:w="100" w:type="dxa"/>
              <w:left w:w="100" w:type="dxa"/>
              <w:bottom w:w="100" w:type="dxa"/>
              <w:right w:w="100" w:type="dxa"/>
            </w:tcMar>
          </w:tcPr>
          <w:p w14:paraId="15B304B3" w14:textId="77777777" w:rsidR="007C2A96" w:rsidRDefault="007C2A96" w:rsidP="007C2A96">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sidR="008B5CA5">
              <w:rPr>
                <w:rFonts w:ascii="David" w:eastAsia="Assistant" w:hAnsi="David" w:cs="David" w:hint="cs"/>
                <w:sz w:val="24"/>
                <w:szCs w:val="24"/>
                <w:rtl/>
              </w:rPr>
              <w:t>6</w:t>
            </w:r>
            <w:r w:rsidRPr="007C2A96">
              <w:rPr>
                <w:rFonts w:ascii="David" w:eastAsia="Assistant" w:hAnsi="David" w:cs="David"/>
                <w:sz w:val="24"/>
                <w:szCs w:val="24"/>
                <w:rtl/>
              </w:rPr>
              <w:t>:</w:t>
            </w:r>
            <w:r w:rsidR="008B5CA5">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sidR="008B5CA5">
              <w:rPr>
                <w:rFonts w:ascii="David" w:eastAsia="Assistant" w:hAnsi="David" w:cs="David" w:hint="cs"/>
                <w:sz w:val="24"/>
                <w:szCs w:val="24"/>
                <w:rtl/>
              </w:rPr>
              <w:t>3</w:t>
            </w:r>
            <w:r w:rsidRPr="007C2A96">
              <w:rPr>
                <w:rFonts w:ascii="David" w:eastAsia="Assistant" w:hAnsi="David" w:cs="David"/>
                <w:sz w:val="24"/>
                <w:szCs w:val="24"/>
                <w:rtl/>
              </w:rPr>
              <w:t>0</w:t>
            </w:r>
            <w:r>
              <w:rPr>
                <w:rFonts w:ascii="David" w:eastAsia="Assistant" w:hAnsi="David" w:cs="David" w:hint="cs"/>
                <w:sz w:val="24"/>
                <w:szCs w:val="24"/>
                <w:rtl/>
              </w:rPr>
              <w:t xml:space="preserve"> </w:t>
            </w:r>
          </w:p>
          <w:p w14:paraId="4607B282" w14:textId="0301A3F0" w:rsidR="007328CA" w:rsidRPr="00F42990" w:rsidRDefault="007328CA" w:rsidP="007328CA">
            <w:pPr>
              <w:widowControl w:val="0"/>
              <w:pBdr>
                <w:top w:val="nil"/>
                <w:left w:val="nil"/>
                <w:bottom w:val="nil"/>
                <w:right w:val="nil"/>
                <w:between w:val="nil"/>
              </w:pBdr>
              <w:bidi/>
              <w:spacing w:line="240" w:lineRule="auto"/>
              <w:rPr>
                <w:rFonts w:ascii="David" w:eastAsia="Assistant" w:hAnsi="David" w:cs="David"/>
                <w:sz w:val="24"/>
                <w:szCs w:val="24"/>
              </w:rPr>
            </w:pPr>
          </w:p>
        </w:tc>
        <w:tc>
          <w:tcPr>
            <w:tcW w:w="3544" w:type="dxa"/>
            <w:tcMar>
              <w:top w:w="100" w:type="dxa"/>
              <w:left w:w="100" w:type="dxa"/>
              <w:bottom w:w="100" w:type="dxa"/>
              <w:right w:w="100" w:type="dxa"/>
            </w:tcMar>
          </w:tcPr>
          <w:p w14:paraId="5525CACB" w14:textId="2F725452" w:rsidR="007C2A96" w:rsidRPr="00F42990" w:rsidRDefault="007C2A96" w:rsidP="008B5CA5">
            <w:pPr>
              <w:pBdr>
                <w:top w:val="nil"/>
                <w:left w:val="nil"/>
                <w:bottom w:val="nil"/>
                <w:right w:val="nil"/>
                <w:between w:val="nil"/>
              </w:pBdr>
              <w:bidi/>
              <w:rPr>
                <w:rFonts w:ascii="David" w:hAnsi="David" w:cs="David"/>
                <w:color w:val="000000"/>
                <w:sz w:val="24"/>
                <w:szCs w:val="24"/>
              </w:rPr>
            </w:pPr>
            <w:r w:rsidRPr="007C2A96">
              <w:rPr>
                <w:rFonts w:ascii="David" w:hAnsi="David" w:cs="David"/>
                <w:color w:val="000000"/>
                <w:sz w:val="24"/>
                <w:szCs w:val="24"/>
                <w:rtl/>
              </w:rPr>
              <w:t>כניסה לעולם הייעוץ במציאות מורכבת: הכרות, תאום ציפיות כניסה לתפקיד חדש</w:t>
            </w:r>
          </w:p>
        </w:tc>
        <w:tc>
          <w:tcPr>
            <w:tcW w:w="1980" w:type="dxa"/>
            <w:tcMar>
              <w:top w:w="100" w:type="dxa"/>
              <w:left w:w="100" w:type="dxa"/>
              <w:bottom w:w="100" w:type="dxa"/>
              <w:right w:w="100" w:type="dxa"/>
            </w:tcMar>
          </w:tcPr>
          <w:p w14:paraId="25E1B2E7" w14:textId="6FFF6BE5" w:rsidR="007C2A96" w:rsidRPr="000701B2" w:rsidRDefault="008B5CA5" w:rsidP="00607860">
            <w:pPr>
              <w:bidi/>
              <w:rPr>
                <w:rFonts w:ascii="David" w:eastAsia="Assistant" w:hAnsi="David" w:cs="David"/>
                <w:sz w:val="24"/>
                <w:szCs w:val="24"/>
              </w:rPr>
            </w:pPr>
            <w:r>
              <w:rPr>
                <w:rFonts w:ascii="David" w:eastAsia="Assistant" w:hAnsi="David" w:cs="David" w:hint="cs"/>
                <w:sz w:val="24"/>
                <w:szCs w:val="24"/>
                <w:rtl/>
              </w:rPr>
              <w:t>מפגש מקוון</w:t>
            </w:r>
          </w:p>
        </w:tc>
      </w:tr>
      <w:tr w:rsidR="008B5CA5" w:rsidRPr="000701B2" w14:paraId="14C480A3" w14:textId="77777777" w:rsidTr="00607860">
        <w:tc>
          <w:tcPr>
            <w:tcW w:w="531" w:type="dxa"/>
            <w:tcMar>
              <w:top w:w="100" w:type="dxa"/>
              <w:left w:w="100" w:type="dxa"/>
              <w:bottom w:w="100" w:type="dxa"/>
              <w:right w:w="100" w:type="dxa"/>
            </w:tcMar>
          </w:tcPr>
          <w:p w14:paraId="51BBA00D" w14:textId="77777777" w:rsidR="008B5CA5" w:rsidRPr="00F42990" w:rsidRDefault="008B5CA5" w:rsidP="007C2A96">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25F7F7CE" w14:textId="05AA18D8" w:rsidR="008B5CA5" w:rsidRDefault="007328CA" w:rsidP="00607860">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11</w:t>
            </w:r>
            <w:r w:rsidR="008B5CA5">
              <w:rPr>
                <w:rFonts w:ascii="David" w:eastAsia="Assistant" w:hAnsi="David" w:cs="David" w:hint="cs"/>
                <w:sz w:val="24"/>
                <w:szCs w:val="24"/>
                <w:rtl/>
              </w:rPr>
              <w:t>/11/2026</w:t>
            </w:r>
          </w:p>
        </w:tc>
        <w:tc>
          <w:tcPr>
            <w:tcW w:w="1701" w:type="dxa"/>
            <w:tcMar>
              <w:top w:w="100" w:type="dxa"/>
              <w:left w:w="100" w:type="dxa"/>
              <w:bottom w:w="100" w:type="dxa"/>
              <w:right w:w="100" w:type="dxa"/>
            </w:tcMar>
          </w:tcPr>
          <w:p w14:paraId="63110F3C" w14:textId="77777777" w:rsidR="008B5CA5" w:rsidRDefault="008B5CA5" w:rsidP="007C2A96">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p w14:paraId="4278D53F" w14:textId="77777777" w:rsidR="007328CA" w:rsidRDefault="007328CA" w:rsidP="007328CA">
            <w:pPr>
              <w:widowControl w:val="0"/>
              <w:pBdr>
                <w:top w:val="nil"/>
                <w:left w:val="nil"/>
                <w:bottom w:val="nil"/>
                <w:right w:val="nil"/>
                <w:between w:val="nil"/>
              </w:pBdr>
              <w:bidi/>
              <w:spacing w:line="240" w:lineRule="auto"/>
              <w:rPr>
                <w:rFonts w:ascii="David" w:eastAsia="Assistant" w:hAnsi="David" w:cs="David"/>
                <w:sz w:val="24"/>
                <w:szCs w:val="24"/>
                <w:rtl/>
              </w:rPr>
            </w:pPr>
          </w:p>
          <w:p w14:paraId="34EA5A0D" w14:textId="5023A870" w:rsidR="007328CA" w:rsidRPr="007C2A96" w:rsidRDefault="007328CA" w:rsidP="007328CA">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57A7F127" w14:textId="2736358E" w:rsidR="008B5CA5" w:rsidRPr="008B5CA5" w:rsidRDefault="008B5CA5" w:rsidP="008B5CA5">
            <w:pPr>
              <w:pBdr>
                <w:top w:val="nil"/>
                <w:left w:val="nil"/>
                <w:bottom w:val="nil"/>
                <w:right w:val="nil"/>
                <w:between w:val="nil"/>
              </w:pBdr>
              <w:bidi/>
              <w:rPr>
                <w:rFonts w:ascii="David" w:hAnsi="David" w:cs="David"/>
                <w:color w:val="000000"/>
                <w:sz w:val="24"/>
                <w:szCs w:val="24"/>
                <w:rtl/>
              </w:rPr>
            </w:pPr>
            <w:r w:rsidRPr="008B5CA5">
              <w:rPr>
                <w:rFonts w:ascii="David" w:hAnsi="David" w:cs="David"/>
                <w:color w:val="000000"/>
                <w:sz w:val="24"/>
                <w:szCs w:val="24"/>
                <w:rtl/>
              </w:rPr>
              <w:t>העמקת היכרות ושיתוף</w:t>
            </w:r>
            <w:r>
              <w:rPr>
                <w:rFonts w:ascii="David" w:hAnsi="David" w:cs="David" w:hint="cs"/>
                <w:color w:val="000000"/>
                <w:sz w:val="24"/>
                <w:szCs w:val="24"/>
                <w:rtl/>
              </w:rPr>
              <w:t xml:space="preserve"> </w:t>
            </w:r>
            <w:r w:rsidRPr="008B5CA5">
              <w:rPr>
                <w:rFonts w:ascii="David" w:hAnsi="David" w:cs="David"/>
                <w:color w:val="000000"/>
                <w:sz w:val="24"/>
                <w:szCs w:val="24"/>
                <w:rtl/>
              </w:rPr>
              <w:t>-</w:t>
            </w:r>
            <w:r>
              <w:rPr>
                <w:rFonts w:ascii="David" w:hAnsi="David" w:cs="David" w:hint="cs"/>
                <w:color w:val="000000"/>
                <w:sz w:val="24"/>
                <w:szCs w:val="24"/>
                <w:rtl/>
              </w:rPr>
              <w:t xml:space="preserve"> </w:t>
            </w:r>
            <w:r w:rsidRPr="008B5CA5">
              <w:rPr>
                <w:rFonts w:ascii="David" w:hAnsi="David" w:cs="David"/>
                <w:color w:val="000000"/>
                <w:sz w:val="24"/>
                <w:szCs w:val="24"/>
                <w:rtl/>
              </w:rPr>
              <w:t>תפיסת תפקיד, תפיסות חינוכיות</w:t>
            </w:r>
            <w:r w:rsidRPr="008B5CA5">
              <w:rPr>
                <w:rFonts w:ascii="David" w:hAnsi="David" w:cs="David"/>
                <w:color w:val="000000"/>
                <w:sz w:val="24"/>
                <w:szCs w:val="24"/>
              </w:rPr>
              <w:t>.</w:t>
            </w:r>
          </w:p>
          <w:p w14:paraId="60DB4ED1" w14:textId="77777777" w:rsidR="008B5CA5" w:rsidRPr="008B5CA5" w:rsidRDefault="008B5CA5" w:rsidP="008B5CA5">
            <w:pPr>
              <w:pBdr>
                <w:top w:val="nil"/>
                <w:left w:val="nil"/>
                <w:bottom w:val="nil"/>
                <w:right w:val="nil"/>
                <w:between w:val="nil"/>
              </w:pBdr>
              <w:bidi/>
              <w:rPr>
                <w:rFonts w:ascii="David" w:hAnsi="David" w:cs="David"/>
                <w:color w:val="000000"/>
                <w:sz w:val="24"/>
                <w:szCs w:val="24"/>
                <w:rtl/>
              </w:rPr>
            </w:pPr>
            <w:r w:rsidRPr="008B5CA5">
              <w:rPr>
                <w:rFonts w:ascii="David" w:hAnsi="David" w:cs="David"/>
                <w:color w:val="000000"/>
                <w:sz w:val="24"/>
                <w:szCs w:val="24"/>
                <w:rtl/>
              </w:rPr>
              <w:t>חיבור לעקרונות מרכזיים / מהות כ"ח</w:t>
            </w:r>
          </w:p>
          <w:p w14:paraId="1D8D71C0" w14:textId="1E63B10E" w:rsidR="008B5CA5" w:rsidRPr="007C2A96" w:rsidRDefault="008B5CA5" w:rsidP="008B5CA5">
            <w:pPr>
              <w:pBdr>
                <w:top w:val="nil"/>
                <w:left w:val="nil"/>
                <w:bottom w:val="nil"/>
                <w:right w:val="nil"/>
                <w:between w:val="nil"/>
              </w:pBdr>
              <w:bidi/>
              <w:rPr>
                <w:rFonts w:ascii="David" w:hAnsi="David" w:cs="David"/>
                <w:color w:val="000000"/>
                <w:sz w:val="24"/>
                <w:szCs w:val="24"/>
                <w:rtl/>
              </w:rPr>
            </w:pPr>
            <w:r w:rsidRPr="008B5CA5">
              <w:rPr>
                <w:rFonts w:ascii="David" w:hAnsi="David" w:cs="David"/>
                <w:color w:val="000000"/>
                <w:sz w:val="24"/>
                <w:szCs w:val="24"/>
                <w:rtl/>
              </w:rPr>
              <w:t xml:space="preserve">הכ"חות שבדרך" </w:t>
            </w:r>
            <w:r>
              <w:rPr>
                <w:rFonts w:ascii="David" w:hAnsi="David" w:cs="David" w:hint="cs"/>
                <w:color w:val="000000"/>
                <w:sz w:val="24"/>
                <w:szCs w:val="24"/>
                <w:rtl/>
              </w:rPr>
              <w:t>-</w:t>
            </w:r>
            <w:r w:rsidRPr="008B5CA5">
              <w:rPr>
                <w:rFonts w:ascii="David" w:hAnsi="David" w:cs="David"/>
                <w:color w:val="000000"/>
                <w:sz w:val="24"/>
                <w:szCs w:val="24"/>
                <w:rtl/>
              </w:rPr>
              <w:t xml:space="preserve"> הכרות עם הת</w:t>
            </w:r>
            <w:r>
              <w:rPr>
                <w:rFonts w:ascii="David" w:hAnsi="David" w:cs="David" w:hint="cs"/>
                <w:color w:val="000000"/>
                <w:sz w:val="24"/>
                <w:szCs w:val="24"/>
                <w:rtl/>
              </w:rPr>
              <w:t>ו</w:t>
            </w:r>
            <w:r w:rsidRPr="008B5CA5">
              <w:rPr>
                <w:rFonts w:ascii="David" w:hAnsi="David" w:cs="David"/>
                <w:color w:val="000000"/>
                <w:sz w:val="24"/>
                <w:szCs w:val="24"/>
                <w:rtl/>
              </w:rPr>
              <w:t>כנית</w:t>
            </w:r>
          </w:p>
        </w:tc>
        <w:tc>
          <w:tcPr>
            <w:tcW w:w="1980" w:type="dxa"/>
            <w:tcMar>
              <w:top w:w="100" w:type="dxa"/>
              <w:left w:w="100" w:type="dxa"/>
              <w:bottom w:w="100" w:type="dxa"/>
              <w:right w:w="100" w:type="dxa"/>
            </w:tcMar>
          </w:tcPr>
          <w:p w14:paraId="5651A219" w14:textId="174BBDEE" w:rsidR="008B5CA5" w:rsidRDefault="008B5CA5" w:rsidP="00607860">
            <w:pPr>
              <w:bidi/>
              <w:rPr>
                <w:rFonts w:ascii="David" w:eastAsia="Assistant" w:hAnsi="David" w:cs="David"/>
                <w:sz w:val="24"/>
                <w:szCs w:val="24"/>
                <w:rtl/>
              </w:rPr>
            </w:pPr>
            <w:r>
              <w:rPr>
                <w:rFonts w:ascii="David" w:eastAsia="Assistant" w:hAnsi="David" w:cs="David" w:hint="cs"/>
                <w:sz w:val="24"/>
                <w:szCs w:val="24"/>
                <w:rtl/>
              </w:rPr>
              <w:t>מפגש מקוון</w:t>
            </w:r>
          </w:p>
        </w:tc>
      </w:tr>
      <w:tr w:rsidR="008B5CA5" w:rsidRPr="000701B2" w14:paraId="1FB31486" w14:textId="77777777" w:rsidTr="00607860">
        <w:tc>
          <w:tcPr>
            <w:tcW w:w="531" w:type="dxa"/>
            <w:tcMar>
              <w:top w:w="100" w:type="dxa"/>
              <w:left w:w="100" w:type="dxa"/>
              <w:bottom w:w="100" w:type="dxa"/>
              <w:right w:w="100" w:type="dxa"/>
            </w:tcMar>
          </w:tcPr>
          <w:p w14:paraId="10D35D90" w14:textId="77777777" w:rsidR="008B5CA5" w:rsidRPr="00874009" w:rsidRDefault="008B5CA5" w:rsidP="007C2A96">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17B90BB2" w14:textId="25FA7790" w:rsidR="008B5CA5" w:rsidRDefault="008B5CA5" w:rsidP="00607860">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02/12/2026</w:t>
            </w:r>
          </w:p>
        </w:tc>
        <w:tc>
          <w:tcPr>
            <w:tcW w:w="1701" w:type="dxa"/>
            <w:tcMar>
              <w:top w:w="100" w:type="dxa"/>
              <w:left w:w="100" w:type="dxa"/>
              <w:bottom w:w="100" w:type="dxa"/>
              <w:right w:w="100" w:type="dxa"/>
            </w:tcMar>
          </w:tcPr>
          <w:p w14:paraId="4FECD5C1" w14:textId="77777777" w:rsidR="008B5CA5" w:rsidRDefault="008B5CA5" w:rsidP="007C2A96">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p w14:paraId="31026FDA" w14:textId="6DEDA018" w:rsidR="007328CA" w:rsidRPr="007C2A96" w:rsidRDefault="007328CA" w:rsidP="007328CA">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4589BCE9" w14:textId="6DF6800D" w:rsidR="008B5CA5" w:rsidRPr="007C2A96" w:rsidRDefault="008B5CA5" w:rsidP="008B5CA5">
            <w:pPr>
              <w:pBdr>
                <w:top w:val="nil"/>
                <w:left w:val="nil"/>
                <w:bottom w:val="nil"/>
                <w:right w:val="nil"/>
                <w:between w:val="nil"/>
              </w:pBdr>
              <w:bidi/>
              <w:rPr>
                <w:rFonts w:ascii="David" w:hAnsi="David" w:cs="David"/>
                <w:color w:val="000000"/>
                <w:sz w:val="24"/>
                <w:szCs w:val="24"/>
                <w:rtl/>
              </w:rPr>
            </w:pPr>
            <w:r w:rsidRPr="008B5CA5">
              <w:rPr>
                <w:rFonts w:ascii="David" w:hAnsi="David" w:cs="David"/>
                <w:color w:val="000000"/>
                <w:sz w:val="24"/>
                <w:szCs w:val="24"/>
                <w:rtl/>
              </w:rPr>
              <w:t>כלי חוסן</w:t>
            </w:r>
            <w:r>
              <w:rPr>
                <w:rFonts w:ascii="David" w:hAnsi="David" w:cs="David" w:hint="cs"/>
                <w:color w:val="000000"/>
                <w:sz w:val="24"/>
                <w:szCs w:val="24"/>
                <w:rtl/>
              </w:rPr>
              <w:t xml:space="preserve"> </w:t>
            </w:r>
            <w:r w:rsidRPr="008B5CA5">
              <w:rPr>
                <w:rFonts w:ascii="David" w:hAnsi="David" w:cs="David"/>
                <w:color w:val="000000"/>
                <w:sz w:val="24"/>
                <w:szCs w:val="24"/>
                <w:rtl/>
              </w:rPr>
              <w:t>- מרכיבי החוסן והתנסות בכלים השונים</w:t>
            </w:r>
          </w:p>
        </w:tc>
        <w:tc>
          <w:tcPr>
            <w:tcW w:w="1980" w:type="dxa"/>
            <w:tcMar>
              <w:top w:w="100" w:type="dxa"/>
              <w:left w:w="100" w:type="dxa"/>
              <w:bottom w:w="100" w:type="dxa"/>
              <w:right w:w="100" w:type="dxa"/>
            </w:tcMar>
          </w:tcPr>
          <w:p w14:paraId="502111C2" w14:textId="297D18A5" w:rsidR="008B5CA5" w:rsidRDefault="008B5CA5" w:rsidP="00607860">
            <w:pPr>
              <w:bidi/>
              <w:rPr>
                <w:rFonts w:ascii="David" w:eastAsia="Assistant" w:hAnsi="David" w:cs="David"/>
                <w:sz w:val="24"/>
                <w:szCs w:val="24"/>
                <w:rtl/>
              </w:rPr>
            </w:pPr>
            <w:r>
              <w:rPr>
                <w:rFonts w:ascii="David" w:eastAsia="Assistant" w:hAnsi="David" w:cs="David" w:hint="cs"/>
                <w:sz w:val="24"/>
                <w:szCs w:val="24"/>
                <w:rtl/>
              </w:rPr>
              <w:t>מפגש מקוון</w:t>
            </w:r>
          </w:p>
        </w:tc>
      </w:tr>
      <w:tr w:rsidR="00F512F6" w:rsidRPr="000701B2" w14:paraId="12FAC76F" w14:textId="77777777" w:rsidTr="00F512F6">
        <w:trPr>
          <w:trHeight w:val="401"/>
        </w:trPr>
        <w:tc>
          <w:tcPr>
            <w:tcW w:w="531" w:type="dxa"/>
            <w:tcMar>
              <w:top w:w="100" w:type="dxa"/>
              <w:left w:w="100" w:type="dxa"/>
              <w:bottom w:w="100" w:type="dxa"/>
              <w:right w:w="100" w:type="dxa"/>
            </w:tcMar>
          </w:tcPr>
          <w:p w14:paraId="5A76FE3F" w14:textId="77777777" w:rsidR="00F512F6" w:rsidRPr="00874009" w:rsidRDefault="00F512F6" w:rsidP="007C2A96">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2204A363" w14:textId="2687AFD7" w:rsidR="00F512F6" w:rsidRPr="00C41064" w:rsidRDefault="007328CA" w:rsidP="00607860">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03</w:t>
            </w:r>
            <w:r w:rsidR="00F512F6" w:rsidRPr="00C41064">
              <w:rPr>
                <w:rFonts w:ascii="David" w:eastAsia="Assistant" w:hAnsi="David" w:cs="David" w:hint="cs"/>
                <w:sz w:val="24"/>
                <w:szCs w:val="24"/>
                <w:rtl/>
              </w:rPr>
              <w:t>/12/2026</w:t>
            </w:r>
          </w:p>
        </w:tc>
        <w:tc>
          <w:tcPr>
            <w:tcW w:w="1701" w:type="dxa"/>
            <w:tcMar>
              <w:top w:w="100" w:type="dxa"/>
              <w:left w:w="100" w:type="dxa"/>
              <w:bottom w:w="100" w:type="dxa"/>
              <w:right w:w="100" w:type="dxa"/>
            </w:tcMar>
          </w:tcPr>
          <w:p w14:paraId="5ABF8DD7" w14:textId="77777777" w:rsidR="00F512F6" w:rsidRDefault="00C41064" w:rsidP="008B5CA5">
            <w:pPr>
              <w:widowControl w:val="0"/>
              <w:pBdr>
                <w:top w:val="nil"/>
                <w:left w:val="nil"/>
                <w:bottom w:val="nil"/>
                <w:right w:val="nil"/>
                <w:between w:val="nil"/>
              </w:pBdr>
              <w:bidi/>
              <w:spacing w:line="240" w:lineRule="auto"/>
              <w:rPr>
                <w:rFonts w:ascii="David" w:eastAsia="Assistant" w:hAnsi="David" w:cs="David"/>
                <w:sz w:val="24"/>
                <w:szCs w:val="24"/>
                <w:rtl/>
              </w:rPr>
            </w:pPr>
            <w:r w:rsidRPr="00C41064">
              <w:rPr>
                <w:rFonts w:ascii="David" w:eastAsia="Assistant" w:hAnsi="David" w:cs="David"/>
                <w:sz w:val="24"/>
                <w:szCs w:val="24"/>
                <w:rtl/>
              </w:rPr>
              <w:t>1</w:t>
            </w:r>
            <w:r w:rsidRPr="00C41064">
              <w:rPr>
                <w:rFonts w:ascii="David" w:eastAsia="Assistant" w:hAnsi="David" w:cs="David" w:hint="cs"/>
                <w:sz w:val="24"/>
                <w:szCs w:val="24"/>
                <w:rtl/>
              </w:rPr>
              <w:t>6</w:t>
            </w:r>
            <w:r w:rsidRPr="00C41064">
              <w:rPr>
                <w:rFonts w:ascii="David" w:eastAsia="Assistant" w:hAnsi="David" w:cs="David"/>
                <w:sz w:val="24"/>
                <w:szCs w:val="24"/>
                <w:rtl/>
              </w:rPr>
              <w:t>:</w:t>
            </w:r>
            <w:r w:rsidRPr="00C41064">
              <w:rPr>
                <w:rFonts w:ascii="David" w:eastAsia="Assistant" w:hAnsi="David" w:cs="David" w:hint="cs"/>
                <w:sz w:val="24"/>
                <w:szCs w:val="24"/>
                <w:rtl/>
              </w:rPr>
              <w:t>0</w:t>
            </w:r>
            <w:r w:rsidRPr="00C41064">
              <w:rPr>
                <w:rFonts w:ascii="David" w:eastAsia="Assistant" w:hAnsi="David" w:cs="David"/>
                <w:sz w:val="24"/>
                <w:szCs w:val="24"/>
                <w:rtl/>
              </w:rPr>
              <w:t>0</w:t>
            </w:r>
            <w:r w:rsidRPr="00C41064">
              <w:rPr>
                <w:rFonts w:ascii="David" w:eastAsia="Assistant" w:hAnsi="David" w:cs="David" w:hint="cs"/>
                <w:sz w:val="24"/>
                <w:szCs w:val="24"/>
                <w:rtl/>
              </w:rPr>
              <w:t xml:space="preserve"> - </w:t>
            </w:r>
            <w:r w:rsidRPr="00C41064">
              <w:rPr>
                <w:rFonts w:ascii="David" w:eastAsia="Assistant" w:hAnsi="David" w:cs="David"/>
                <w:sz w:val="24"/>
                <w:szCs w:val="24"/>
                <w:rtl/>
              </w:rPr>
              <w:t>1</w:t>
            </w:r>
            <w:r w:rsidRPr="00C41064">
              <w:rPr>
                <w:rFonts w:ascii="David" w:eastAsia="Assistant" w:hAnsi="David" w:cs="David" w:hint="cs"/>
                <w:sz w:val="24"/>
                <w:szCs w:val="24"/>
                <w:rtl/>
              </w:rPr>
              <w:t>3</w:t>
            </w:r>
            <w:r w:rsidRPr="00C41064">
              <w:rPr>
                <w:rFonts w:ascii="David" w:eastAsia="Assistant" w:hAnsi="David" w:cs="David"/>
                <w:sz w:val="24"/>
                <w:szCs w:val="24"/>
                <w:rtl/>
              </w:rPr>
              <w:t>:</w:t>
            </w:r>
            <w:r w:rsidRPr="00C41064">
              <w:rPr>
                <w:rFonts w:ascii="David" w:eastAsia="Assistant" w:hAnsi="David" w:cs="David" w:hint="cs"/>
                <w:sz w:val="24"/>
                <w:szCs w:val="24"/>
                <w:rtl/>
              </w:rPr>
              <w:t>3</w:t>
            </w:r>
            <w:r w:rsidRPr="00C41064">
              <w:rPr>
                <w:rFonts w:ascii="David" w:eastAsia="Assistant" w:hAnsi="David" w:cs="David"/>
                <w:sz w:val="24"/>
                <w:szCs w:val="24"/>
                <w:rtl/>
              </w:rPr>
              <w:t>0</w:t>
            </w:r>
          </w:p>
          <w:p w14:paraId="0AA32B6F" w14:textId="77777777" w:rsidR="00874009" w:rsidRDefault="00874009" w:rsidP="00874009">
            <w:pPr>
              <w:widowControl w:val="0"/>
              <w:pBdr>
                <w:top w:val="nil"/>
                <w:left w:val="nil"/>
                <w:bottom w:val="nil"/>
                <w:right w:val="nil"/>
                <w:between w:val="nil"/>
              </w:pBdr>
              <w:bidi/>
              <w:spacing w:line="240" w:lineRule="auto"/>
              <w:rPr>
                <w:rFonts w:ascii="David" w:eastAsia="Assistant" w:hAnsi="David" w:cs="David"/>
                <w:sz w:val="24"/>
                <w:szCs w:val="24"/>
                <w:rtl/>
              </w:rPr>
            </w:pPr>
          </w:p>
          <w:p w14:paraId="26FCC10B" w14:textId="7CC35DAD" w:rsidR="00874009" w:rsidRPr="00C41064" w:rsidRDefault="00874009" w:rsidP="00874009">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49867FB0" w14:textId="6152E938" w:rsidR="00F512F6" w:rsidRPr="00C41064" w:rsidRDefault="007328CA" w:rsidP="008B5CA5">
            <w:pPr>
              <w:pBdr>
                <w:top w:val="nil"/>
                <w:left w:val="nil"/>
                <w:bottom w:val="nil"/>
                <w:right w:val="nil"/>
                <w:between w:val="nil"/>
              </w:pBdr>
              <w:bidi/>
              <w:rPr>
                <w:rFonts w:ascii="David" w:hAnsi="David" w:cs="David"/>
                <w:color w:val="000000"/>
                <w:sz w:val="24"/>
                <w:szCs w:val="24"/>
                <w:rtl/>
              </w:rPr>
            </w:pPr>
            <w:r w:rsidRPr="007328CA">
              <w:rPr>
                <w:rFonts w:ascii="David" w:hAnsi="David" w:cs="David" w:hint="cs"/>
                <w:color w:val="000000"/>
                <w:sz w:val="24"/>
                <w:szCs w:val="24"/>
                <w:rtl/>
              </w:rPr>
              <w:t>התנסות ויישום</w:t>
            </w:r>
          </w:p>
        </w:tc>
        <w:tc>
          <w:tcPr>
            <w:tcW w:w="1980" w:type="dxa"/>
            <w:tcMar>
              <w:top w:w="100" w:type="dxa"/>
              <w:left w:w="100" w:type="dxa"/>
              <w:bottom w:w="100" w:type="dxa"/>
              <w:right w:w="100" w:type="dxa"/>
            </w:tcMar>
          </w:tcPr>
          <w:p w14:paraId="47DD61B9" w14:textId="4739893A" w:rsidR="00F512F6" w:rsidRPr="00C41064" w:rsidRDefault="007328CA" w:rsidP="00607860">
            <w:pPr>
              <w:bidi/>
              <w:rPr>
                <w:rFonts w:ascii="David" w:eastAsia="Assistant" w:hAnsi="David" w:cs="David"/>
                <w:sz w:val="24"/>
                <w:szCs w:val="24"/>
                <w:rtl/>
              </w:rPr>
            </w:pPr>
            <w:r>
              <w:rPr>
                <w:rFonts w:ascii="David" w:eastAsia="Assistant" w:hAnsi="David" w:cs="David" w:hint="cs"/>
                <w:sz w:val="24"/>
                <w:szCs w:val="24"/>
                <w:rtl/>
              </w:rPr>
              <w:t>מפגש א-סנכרוני</w:t>
            </w:r>
          </w:p>
        </w:tc>
      </w:tr>
      <w:tr w:rsidR="00C41064" w:rsidRPr="000701B2" w14:paraId="4EF62233" w14:textId="77777777" w:rsidTr="00607860">
        <w:tc>
          <w:tcPr>
            <w:tcW w:w="531" w:type="dxa"/>
            <w:tcMar>
              <w:top w:w="100" w:type="dxa"/>
              <w:left w:w="100" w:type="dxa"/>
              <w:bottom w:w="100" w:type="dxa"/>
              <w:right w:w="100" w:type="dxa"/>
            </w:tcMar>
          </w:tcPr>
          <w:p w14:paraId="17382D75" w14:textId="77777777" w:rsidR="00C41064" w:rsidRPr="00874009"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6134A384" w14:textId="4608CF90" w:rsidR="00C41064" w:rsidRPr="0006161A" w:rsidRDefault="00874009"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06161A">
              <w:rPr>
                <w:rFonts w:ascii="David" w:eastAsia="Assistant" w:hAnsi="David" w:cs="David" w:hint="cs"/>
                <w:sz w:val="24"/>
                <w:szCs w:val="24"/>
                <w:rtl/>
              </w:rPr>
              <w:t>23/12/2026</w:t>
            </w:r>
          </w:p>
        </w:tc>
        <w:tc>
          <w:tcPr>
            <w:tcW w:w="1701" w:type="dxa"/>
            <w:tcMar>
              <w:top w:w="100" w:type="dxa"/>
              <w:left w:w="100" w:type="dxa"/>
              <w:bottom w:w="100" w:type="dxa"/>
              <w:right w:w="100" w:type="dxa"/>
            </w:tcMar>
          </w:tcPr>
          <w:p w14:paraId="0C4F9847" w14:textId="77777777" w:rsidR="00C41064" w:rsidRPr="0006161A"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06161A">
              <w:rPr>
                <w:rFonts w:ascii="David" w:eastAsia="Assistant" w:hAnsi="David" w:cs="David"/>
                <w:sz w:val="24"/>
                <w:szCs w:val="24"/>
                <w:rtl/>
              </w:rPr>
              <w:t>1</w:t>
            </w:r>
            <w:r w:rsidRPr="0006161A">
              <w:rPr>
                <w:rFonts w:ascii="David" w:eastAsia="Assistant" w:hAnsi="David" w:cs="David" w:hint="cs"/>
                <w:sz w:val="24"/>
                <w:szCs w:val="24"/>
                <w:rtl/>
              </w:rPr>
              <w:t>6</w:t>
            </w:r>
            <w:r w:rsidRPr="0006161A">
              <w:rPr>
                <w:rFonts w:ascii="David" w:eastAsia="Assistant" w:hAnsi="David" w:cs="David"/>
                <w:sz w:val="24"/>
                <w:szCs w:val="24"/>
                <w:rtl/>
              </w:rPr>
              <w:t>:</w:t>
            </w:r>
            <w:r w:rsidRPr="0006161A">
              <w:rPr>
                <w:rFonts w:ascii="David" w:eastAsia="Assistant" w:hAnsi="David" w:cs="David" w:hint="cs"/>
                <w:sz w:val="24"/>
                <w:szCs w:val="24"/>
                <w:rtl/>
              </w:rPr>
              <w:t>0</w:t>
            </w:r>
            <w:r w:rsidRPr="0006161A">
              <w:rPr>
                <w:rFonts w:ascii="David" w:eastAsia="Assistant" w:hAnsi="David" w:cs="David"/>
                <w:sz w:val="24"/>
                <w:szCs w:val="24"/>
                <w:rtl/>
              </w:rPr>
              <w:t>0</w:t>
            </w:r>
            <w:r w:rsidRPr="0006161A">
              <w:rPr>
                <w:rFonts w:ascii="David" w:eastAsia="Assistant" w:hAnsi="David" w:cs="David" w:hint="cs"/>
                <w:sz w:val="24"/>
                <w:szCs w:val="24"/>
                <w:rtl/>
              </w:rPr>
              <w:t xml:space="preserve"> - </w:t>
            </w:r>
            <w:r w:rsidRPr="0006161A">
              <w:rPr>
                <w:rFonts w:ascii="David" w:eastAsia="Assistant" w:hAnsi="David" w:cs="David"/>
                <w:sz w:val="24"/>
                <w:szCs w:val="24"/>
                <w:rtl/>
              </w:rPr>
              <w:t>1</w:t>
            </w:r>
            <w:r w:rsidRPr="0006161A">
              <w:rPr>
                <w:rFonts w:ascii="David" w:eastAsia="Assistant" w:hAnsi="David" w:cs="David" w:hint="cs"/>
                <w:sz w:val="24"/>
                <w:szCs w:val="24"/>
                <w:rtl/>
              </w:rPr>
              <w:t>3</w:t>
            </w:r>
            <w:r w:rsidRPr="0006161A">
              <w:rPr>
                <w:rFonts w:ascii="David" w:eastAsia="Assistant" w:hAnsi="David" w:cs="David"/>
                <w:sz w:val="24"/>
                <w:szCs w:val="24"/>
                <w:rtl/>
              </w:rPr>
              <w:t>:</w:t>
            </w:r>
            <w:r w:rsidRPr="0006161A">
              <w:rPr>
                <w:rFonts w:ascii="David" w:eastAsia="Assistant" w:hAnsi="David" w:cs="David" w:hint="cs"/>
                <w:sz w:val="24"/>
                <w:szCs w:val="24"/>
                <w:rtl/>
              </w:rPr>
              <w:t>3</w:t>
            </w:r>
            <w:r w:rsidRPr="0006161A">
              <w:rPr>
                <w:rFonts w:ascii="David" w:eastAsia="Assistant" w:hAnsi="David" w:cs="David"/>
                <w:sz w:val="24"/>
                <w:szCs w:val="24"/>
                <w:rtl/>
              </w:rPr>
              <w:t>0</w:t>
            </w:r>
          </w:p>
          <w:p w14:paraId="4079CCFF" w14:textId="77777777" w:rsidR="00874009" w:rsidRPr="0006161A" w:rsidRDefault="00874009" w:rsidP="00874009">
            <w:pPr>
              <w:widowControl w:val="0"/>
              <w:pBdr>
                <w:top w:val="nil"/>
                <w:left w:val="nil"/>
                <w:bottom w:val="nil"/>
                <w:right w:val="nil"/>
                <w:between w:val="nil"/>
              </w:pBdr>
              <w:bidi/>
              <w:spacing w:line="240" w:lineRule="auto"/>
              <w:rPr>
                <w:rFonts w:ascii="David" w:eastAsia="Assistant" w:hAnsi="David" w:cs="David"/>
                <w:sz w:val="24"/>
                <w:szCs w:val="24"/>
                <w:rtl/>
              </w:rPr>
            </w:pPr>
          </w:p>
          <w:p w14:paraId="3B71D9C4" w14:textId="7A4C75C2" w:rsidR="00874009" w:rsidRPr="0006161A" w:rsidRDefault="00874009" w:rsidP="00874009">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19BC13BD" w14:textId="3F368D65" w:rsidR="00C41064" w:rsidRPr="0006161A" w:rsidRDefault="00874009" w:rsidP="00C41064">
            <w:pPr>
              <w:pBdr>
                <w:top w:val="nil"/>
                <w:left w:val="nil"/>
                <w:bottom w:val="nil"/>
                <w:right w:val="nil"/>
                <w:between w:val="nil"/>
              </w:pBdr>
              <w:bidi/>
              <w:rPr>
                <w:rFonts w:ascii="David" w:hAnsi="David" w:cs="David"/>
                <w:color w:val="000000"/>
                <w:sz w:val="24"/>
                <w:szCs w:val="24"/>
                <w:lang w:val="en-US"/>
              </w:rPr>
            </w:pPr>
            <w:r w:rsidRPr="0006161A">
              <w:rPr>
                <w:rFonts w:ascii="David" w:hAnsi="David" w:cs="David"/>
                <w:color w:val="000000"/>
                <w:sz w:val="24"/>
                <w:szCs w:val="24"/>
                <w:rtl/>
              </w:rPr>
              <w:t>צל"ח</w:t>
            </w:r>
            <w:r w:rsidRPr="0006161A">
              <w:rPr>
                <w:rFonts w:ascii="David" w:hAnsi="David" w:cs="David" w:hint="cs"/>
                <w:color w:val="000000"/>
                <w:sz w:val="24"/>
                <w:szCs w:val="24"/>
                <w:rtl/>
              </w:rPr>
              <w:t xml:space="preserve"> </w:t>
            </w:r>
            <w:r w:rsidRPr="0006161A">
              <w:rPr>
                <w:rFonts w:ascii="David" w:hAnsi="David" w:cs="David"/>
                <w:color w:val="000000"/>
                <w:sz w:val="24"/>
                <w:szCs w:val="24"/>
                <w:rtl/>
              </w:rPr>
              <w:t>- מודלים להתערבויות בחירום עם תלמידים, צוותים והורים</w:t>
            </w:r>
            <w:r w:rsidRPr="0006161A">
              <w:rPr>
                <w:rFonts w:ascii="David" w:hAnsi="David" w:cs="David" w:hint="cs"/>
                <w:color w:val="000000"/>
                <w:sz w:val="24"/>
                <w:szCs w:val="24"/>
                <w:rtl/>
              </w:rPr>
              <w:t xml:space="preserve"> </w:t>
            </w:r>
            <w:r w:rsidRPr="0006161A">
              <w:rPr>
                <w:rFonts w:ascii="David" w:hAnsi="David" w:cs="David"/>
                <w:color w:val="000000"/>
                <w:sz w:val="24"/>
                <w:szCs w:val="24"/>
                <w:rtl/>
              </w:rPr>
              <w:t>- מדריכת תחום</w:t>
            </w:r>
          </w:p>
        </w:tc>
        <w:tc>
          <w:tcPr>
            <w:tcW w:w="1980" w:type="dxa"/>
            <w:tcMar>
              <w:top w:w="100" w:type="dxa"/>
              <w:left w:w="100" w:type="dxa"/>
              <w:bottom w:w="100" w:type="dxa"/>
              <w:right w:w="100" w:type="dxa"/>
            </w:tcMar>
          </w:tcPr>
          <w:p w14:paraId="5F4E03D6" w14:textId="34CA5F29" w:rsidR="00C41064" w:rsidRPr="0006161A" w:rsidRDefault="00C41064" w:rsidP="00C41064">
            <w:pPr>
              <w:bidi/>
              <w:rPr>
                <w:rFonts w:ascii="David" w:eastAsia="Assistant" w:hAnsi="David" w:cs="David"/>
                <w:sz w:val="24"/>
                <w:szCs w:val="24"/>
                <w:lang w:val="en-US"/>
              </w:rPr>
            </w:pPr>
            <w:r w:rsidRPr="0006161A">
              <w:rPr>
                <w:rFonts w:ascii="David" w:eastAsia="Assistant" w:hAnsi="David" w:cs="David" w:hint="cs"/>
                <w:sz w:val="24"/>
                <w:szCs w:val="24"/>
                <w:rtl/>
              </w:rPr>
              <w:t>מפגש מקוון</w:t>
            </w:r>
          </w:p>
        </w:tc>
      </w:tr>
      <w:tr w:rsidR="0006161A" w:rsidRPr="000701B2" w14:paraId="2B44C7A8" w14:textId="77777777" w:rsidTr="0006161A">
        <w:trPr>
          <w:trHeight w:val="270"/>
        </w:trPr>
        <w:tc>
          <w:tcPr>
            <w:tcW w:w="531" w:type="dxa"/>
            <w:tcMar>
              <w:top w:w="100" w:type="dxa"/>
              <w:left w:w="100" w:type="dxa"/>
              <w:bottom w:w="100" w:type="dxa"/>
              <w:right w:w="100" w:type="dxa"/>
            </w:tcMar>
          </w:tcPr>
          <w:p w14:paraId="39C19CE8" w14:textId="77777777" w:rsidR="0006161A" w:rsidRPr="00F42990" w:rsidRDefault="0006161A"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val="restart"/>
          </w:tcPr>
          <w:p w14:paraId="53AD30DE" w14:textId="0035287F" w:rsidR="0006161A" w:rsidRPr="00C41064" w:rsidRDefault="0006161A"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13</w:t>
            </w:r>
            <w:r w:rsidRPr="00C41064">
              <w:rPr>
                <w:rFonts w:ascii="David" w:eastAsia="Assistant" w:hAnsi="David" w:cs="David" w:hint="cs"/>
                <w:sz w:val="24"/>
                <w:szCs w:val="24"/>
                <w:rtl/>
              </w:rPr>
              <w:t>/01/2027</w:t>
            </w:r>
          </w:p>
        </w:tc>
        <w:tc>
          <w:tcPr>
            <w:tcW w:w="1701" w:type="dxa"/>
            <w:vMerge w:val="restart"/>
            <w:tcMar>
              <w:top w:w="100" w:type="dxa"/>
              <w:left w:w="100" w:type="dxa"/>
              <w:bottom w:w="100" w:type="dxa"/>
              <w:right w:w="100" w:type="dxa"/>
            </w:tcMar>
          </w:tcPr>
          <w:p w14:paraId="6828D32E" w14:textId="77777777" w:rsidR="0006161A" w:rsidRDefault="0006161A" w:rsidP="00C41064">
            <w:pPr>
              <w:widowControl w:val="0"/>
              <w:pBdr>
                <w:top w:val="nil"/>
                <w:left w:val="nil"/>
                <w:bottom w:val="nil"/>
                <w:right w:val="nil"/>
                <w:between w:val="nil"/>
              </w:pBdr>
              <w:bidi/>
              <w:spacing w:line="240" w:lineRule="auto"/>
              <w:rPr>
                <w:rFonts w:ascii="David" w:eastAsia="Assistant" w:hAnsi="David" w:cs="David"/>
                <w:sz w:val="24"/>
                <w:szCs w:val="24"/>
              </w:rPr>
            </w:pPr>
            <w:r w:rsidRPr="007C2A96">
              <w:rPr>
                <w:rFonts w:ascii="David" w:eastAsia="Assistant" w:hAnsi="David" w:cs="David"/>
                <w:sz w:val="24"/>
                <w:szCs w:val="24"/>
                <w:rtl/>
              </w:rPr>
              <w:t>1</w:t>
            </w:r>
            <w:r>
              <w:rPr>
                <w:rFonts w:ascii="David" w:eastAsia="Assistant" w:hAnsi="David" w:cs="David" w:hint="cs"/>
                <w:sz w:val="24"/>
                <w:szCs w:val="24"/>
                <w:rtl/>
              </w:rPr>
              <w:t>5</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- 09</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p>
          <w:p w14:paraId="2CACFC04" w14:textId="77777777" w:rsidR="0006161A" w:rsidRDefault="0006161A" w:rsidP="0006161A">
            <w:pPr>
              <w:widowControl w:val="0"/>
              <w:pBdr>
                <w:top w:val="nil"/>
                <w:left w:val="nil"/>
                <w:bottom w:val="nil"/>
                <w:right w:val="nil"/>
                <w:between w:val="nil"/>
              </w:pBdr>
              <w:bidi/>
              <w:spacing w:line="240" w:lineRule="auto"/>
              <w:rPr>
                <w:rFonts w:ascii="David" w:eastAsia="Assistant" w:hAnsi="David" w:cs="David"/>
                <w:sz w:val="24"/>
                <w:szCs w:val="24"/>
                <w:rtl/>
              </w:rPr>
            </w:pPr>
          </w:p>
          <w:p w14:paraId="3638A484" w14:textId="624E9BFF" w:rsidR="0006161A" w:rsidRPr="00C41064" w:rsidRDefault="0006161A" w:rsidP="0006161A">
            <w:pPr>
              <w:widowControl w:val="0"/>
              <w:pBdr>
                <w:top w:val="nil"/>
                <w:left w:val="nil"/>
                <w:bottom w:val="nil"/>
                <w:right w:val="nil"/>
                <w:between w:val="nil"/>
              </w:pBdr>
              <w:bidi/>
              <w:spacing w:line="240" w:lineRule="auto"/>
              <w:rPr>
                <w:rFonts w:ascii="David" w:eastAsia="Assistant" w:hAnsi="David" w:cs="David" w:hint="cs"/>
                <w:sz w:val="24"/>
                <w:szCs w:val="24"/>
                <w:rtl/>
              </w:rPr>
            </w:pPr>
          </w:p>
        </w:tc>
        <w:tc>
          <w:tcPr>
            <w:tcW w:w="3544" w:type="dxa"/>
            <w:tcMar>
              <w:top w:w="100" w:type="dxa"/>
              <w:left w:w="100" w:type="dxa"/>
              <w:bottom w:w="100" w:type="dxa"/>
              <w:right w:w="100" w:type="dxa"/>
            </w:tcMar>
          </w:tcPr>
          <w:p w14:paraId="360C3D10" w14:textId="38BE3202" w:rsidR="0006161A" w:rsidRPr="00C41064" w:rsidRDefault="0006161A" w:rsidP="00C41064">
            <w:pPr>
              <w:pBdr>
                <w:top w:val="nil"/>
                <w:left w:val="nil"/>
                <w:bottom w:val="nil"/>
                <w:right w:val="nil"/>
                <w:between w:val="nil"/>
              </w:pBdr>
              <w:bidi/>
              <w:rPr>
                <w:rFonts w:ascii="David" w:hAnsi="David" w:cs="David"/>
                <w:color w:val="000000"/>
                <w:sz w:val="24"/>
                <w:szCs w:val="24"/>
                <w:rtl/>
              </w:rPr>
            </w:pPr>
            <w:r w:rsidRPr="0006161A">
              <w:rPr>
                <w:rFonts w:ascii="David" w:hAnsi="David" w:cs="David"/>
                <w:color w:val="000000"/>
                <w:sz w:val="24"/>
                <w:szCs w:val="24"/>
                <w:rtl/>
              </w:rPr>
              <w:t>הנחיית שיח רגשי</w:t>
            </w:r>
            <w:r>
              <w:rPr>
                <w:rFonts w:ascii="David" w:hAnsi="David" w:cs="David"/>
                <w:color w:val="000000"/>
                <w:sz w:val="24"/>
                <w:szCs w:val="24"/>
              </w:rPr>
              <w:t xml:space="preserve"> </w:t>
            </w:r>
            <w:r w:rsidRPr="0006161A">
              <w:rPr>
                <w:rFonts w:ascii="David" w:hAnsi="David" w:cs="David"/>
                <w:color w:val="000000"/>
                <w:sz w:val="24"/>
                <w:szCs w:val="24"/>
                <w:rtl/>
              </w:rPr>
              <w:t xml:space="preserve">- </w:t>
            </w:r>
            <w:r>
              <w:rPr>
                <w:rFonts w:ascii="David" w:hAnsi="David" w:cs="David"/>
                <w:color w:val="000000"/>
                <w:sz w:val="24"/>
                <w:szCs w:val="24"/>
              </w:rPr>
              <w:t xml:space="preserve"> </w:t>
            </w:r>
            <w:r w:rsidRPr="0006161A">
              <w:rPr>
                <w:rFonts w:ascii="David" w:hAnsi="David" w:cs="David"/>
                <w:color w:val="000000"/>
                <w:sz w:val="24"/>
                <w:szCs w:val="24"/>
                <w:rtl/>
              </w:rPr>
              <w:t>פיתוח מיומנויות להנחית שיח בקבוצה</w:t>
            </w:r>
          </w:p>
        </w:tc>
        <w:tc>
          <w:tcPr>
            <w:tcW w:w="1980" w:type="dxa"/>
            <w:vMerge w:val="restart"/>
            <w:tcMar>
              <w:top w:w="100" w:type="dxa"/>
              <w:left w:w="100" w:type="dxa"/>
              <w:bottom w:w="100" w:type="dxa"/>
              <w:right w:w="100" w:type="dxa"/>
            </w:tcMar>
          </w:tcPr>
          <w:p w14:paraId="0E8F51E0" w14:textId="29FC5612" w:rsidR="0006161A" w:rsidRPr="00C41064" w:rsidRDefault="0006161A" w:rsidP="00C41064">
            <w:pPr>
              <w:bidi/>
              <w:rPr>
                <w:rFonts w:ascii="David" w:eastAsia="Assistant" w:hAnsi="David" w:cs="David"/>
                <w:sz w:val="24"/>
                <w:szCs w:val="24"/>
                <w:rtl/>
              </w:rPr>
            </w:pPr>
            <w:r w:rsidRPr="00C41064">
              <w:rPr>
                <w:rFonts w:ascii="David" w:eastAsia="Assistant" w:hAnsi="David" w:cs="David" w:hint="cs"/>
                <w:sz w:val="24"/>
                <w:szCs w:val="24"/>
                <w:rtl/>
              </w:rPr>
              <w:t>מפגש פיזי ביום עיון</w:t>
            </w:r>
          </w:p>
        </w:tc>
      </w:tr>
      <w:tr w:rsidR="0006161A" w:rsidRPr="000701B2" w14:paraId="389B1B3C" w14:textId="77777777" w:rsidTr="0006161A">
        <w:trPr>
          <w:trHeight w:val="270"/>
        </w:trPr>
        <w:tc>
          <w:tcPr>
            <w:tcW w:w="531" w:type="dxa"/>
            <w:tcMar>
              <w:top w:w="100" w:type="dxa"/>
              <w:left w:w="100" w:type="dxa"/>
              <w:bottom w:w="100" w:type="dxa"/>
              <w:right w:w="100" w:type="dxa"/>
            </w:tcMar>
          </w:tcPr>
          <w:p w14:paraId="353C9431" w14:textId="77777777" w:rsidR="0006161A" w:rsidRPr="00F42990" w:rsidRDefault="0006161A"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tcPr>
          <w:p w14:paraId="700DF902" w14:textId="77777777" w:rsidR="0006161A" w:rsidRDefault="0006161A" w:rsidP="00C41064">
            <w:pPr>
              <w:widowControl w:val="0"/>
              <w:pBdr>
                <w:top w:val="nil"/>
                <w:left w:val="nil"/>
                <w:bottom w:val="nil"/>
                <w:right w:val="nil"/>
                <w:between w:val="nil"/>
              </w:pBdr>
              <w:bidi/>
              <w:spacing w:line="240" w:lineRule="auto"/>
              <w:rPr>
                <w:rFonts w:ascii="David" w:eastAsia="Assistant" w:hAnsi="David" w:cs="David" w:hint="cs"/>
                <w:sz w:val="24"/>
                <w:szCs w:val="24"/>
                <w:rtl/>
              </w:rPr>
            </w:pPr>
          </w:p>
        </w:tc>
        <w:tc>
          <w:tcPr>
            <w:tcW w:w="1701" w:type="dxa"/>
            <w:vMerge/>
            <w:tcMar>
              <w:top w:w="100" w:type="dxa"/>
              <w:left w:w="100" w:type="dxa"/>
              <w:bottom w:w="100" w:type="dxa"/>
              <w:right w:w="100" w:type="dxa"/>
            </w:tcMar>
          </w:tcPr>
          <w:p w14:paraId="6316C06E" w14:textId="77777777" w:rsidR="0006161A" w:rsidRPr="007C2A96" w:rsidRDefault="0006161A" w:rsidP="00C41064">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7AE11BCA" w14:textId="685819CA" w:rsidR="0006161A" w:rsidRPr="0006161A"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מחוון כישורי חיים</w:t>
            </w:r>
            <w:r>
              <w:rPr>
                <w:rFonts w:ascii="David" w:hAnsi="David" w:cs="David" w:hint="cs"/>
                <w:color w:val="000000"/>
                <w:sz w:val="24"/>
                <w:szCs w:val="24"/>
                <w:rtl/>
              </w:rPr>
              <w:t xml:space="preserve">, </w:t>
            </w:r>
            <w:r w:rsidRPr="00097414">
              <w:rPr>
                <w:rFonts w:ascii="David" w:hAnsi="David" w:cs="David"/>
                <w:color w:val="000000"/>
                <w:sz w:val="24"/>
                <w:szCs w:val="24"/>
                <w:rtl/>
              </w:rPr>
              <w:t>התנסות בעבודה עם המחוון</w:t>
            </w:r>
          </w:p>
        </w:tc>
        <w:tc>
          <w:tcPr>
            <w:tcW w:w="1980" w:type="dxa"/>
            <w:vMerge/>
            <w:tcMar>
              <w:top w:w="100" w:type="dxa"/>
              <w:left w:w="100" w:type="dxa"/>
              <w:bottom w:w="100" w:type="dxa"/>
              <w:right w:w="100" w:type="dxa"/>
            </w:tcMar>
          </w:tcPr>
          <w:p w14:paraId="28F420CD" w14:textId="77777777" w:rsidR="0006161A" w:rsidRPr="00C41064" w:rsidRDefault="0006161A" w:rsidP="00C41064">
            <w:pPr>
              <w:bidi/>
              <w:rPr>
                <w:rFonts w:ascii="David" w:eastAsia="Assistant" w:hAnsi="David" w:cs="David" w:hint="cs"/>
                <w:sz w:val="24"/>
                <w:szCs w:val="24"/>
                <w:rtl/>
              </w:rPr>
            </w:pPr>
          </w:p>
        </w:tc>
      </w:tr>
      <w:tr w:rsidR="00C41064" w:rsidRPr="000701B2" w14:paraId="36C74745" w14:textId="77777777" w:rsidTr="00004270">
        <w:trPr>
          <w:trHeight w:val="1113"/>
        </w:trPr>
        <w:tc>
          <w:tcPr>
            <w:tcW w:w="531" w:type="dxa"/>
            <w:tcMar>
              <w:top w:w="100" w:type="dxa"/>
              <w:left w:w="100" w:type="dxa"/>
              <w:bottom w:w="100" w:type="dxa"/>
              <w:right w:w="100" w:type="dxa"/>
            </w:tcMar>
          </w:tcPr>
          <w:p w14:paraId="34271260"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59F8C178" w14:textId="33E72DF0"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17/02/2027</w:t>
            </w:r>
          </w:p>
        </w:tc>
        <w:tc>
          <w:tcPr>
            <w:tcW w:w="1701" w:type="dxa"/>
            <w:tcMar>
              <w:top w:w="100" w:type="dxa"/>
              <w:left w:w="100" w:type="dxa"/>
              <w:bottom w:w="100" w:type="dxa"/>
              <w:right w:w="100" w:type="dxa"/>
            </w:tcMar>
          </w:tcPr>
          <w:p w14:paraId="3722F535" w14:textId="56B4A05A"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5325B936" w14:textId="5C56A9E2" w:rsidR="00C41064" w:rsidRPr="007C2A96" w:rsidRDefault="00097414" w:rsidP="00C4106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תופעת האובדנות</w:t>
            </w:r>
            <w:r>
              <w:rPr>
                <w:rFonts w:ascii="David" w:hAnsi="David" w:cs="David" w:hint="cs"/>
                <w:color w:val="000000"/>
                <w:sz w:val="24"/>
                <w:szCs w:val="24"/>
                <w:rtl/>
              </w:rPr>
              <w:t xml:space="preserve"> </w:t>
            </w:r>
            <w:r w:rsidRPr="00097414">
              <w:rPr>
                <w:rFonts w:ascii="David" w:hAnsi="David" w:cs="David"/>
                <w:color w:val="000000"/>
                <w:sz w:val="24"/>
                <w:szCs w:val="24"/>
                <w:rtl/>
              </w:rPr>
              <w:t>- ידע, היכרות עם חוזר מנכ"ל, התמודדות והיכרות עם התוכנית "בוחרים בחיים"</w:t>
            </w:r>
            <w:r>
              <w:rPr>
                <w:rFonts w:ascii="David" w:hAnsi="David" w:cs="David" w:hint="cs"/>
                <w:color w:val="000000"/>
                <w:sz w:val="24"/>
                <w:szCs w:val="24"/>
                <w:rtl/>
              </w:rPr>
              <w:t xml:space="preserve"> </w:t>
            </w:r>
            <w:r w:rsidRPr="00097414">
              <w:rPr>
                <w:rFonts w:ascii="David" w:hAnsi="David" w:cs="David"/>
                <w:color w:val="000000"/>
                <w:sz w:val="24"/>
                <w:szCs w:val="24"/>
                <w:rtl/>
              </w:rPr>
              <w:t>- מדריכת תחום</w:t>
            </w:r>
          </w:p>
        </w:tc>
        <w:tc>
          <w:tcPr>
            <w:tcW w:w="1980" w:type="dxa"/>
            <w:tcMar>
              <w:top w:w="100" w:type="dxa"/>
              <w:left w:w="100" w:type="dxa"/>
              <w:bottom w:w="100" w:type="dxa"/>
              <w:right w:w="100" w:type="dxa"/>
            </w:tcMar>
          </w:tcPr>
          <w:p w14:paraId="693F26FB" w14:textId="675B214A"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097414" w:rsidRPr="000701B2" w14:paraId="23EE4530" w14:textId="77777777" w:rsidTr="00097414">
        <w:trPr>
          <w:trHeight w:val="270"/>
        </w:trPr>
        <w:tc>
          <w:tcPr>
            <w:tcW w:w="531" w:type="dxa"/>
            <w:vMerge w:val="restart"/>
            <w:tcMar>
              <w:top w:w="100" w:type="dxa"/>
              <w:left w:w="100" w:type="dxa"/>
              <w:bottom w:w="100" w:type="dxa"/>
              <w:right w:w="100" w:type="dxa"/>
            </w:tcMar>
          </w:tcPr>
          <w:p w14:paraId="3CE1F37B" w14:textId="77777777" w:rsidR="00097414" w:rsidRPr="00F42990" w:rsidRDefault="0009741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val="restart"/>
          </w:tcPr>
          <w:p w14:paraId="43469AE9" w14:textId="370F5C97" w:rsidR="00097414" w:rsidRDefault="0009741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24/02/2027</w:t>
            </w:r>
          </w:p>
        </w:tc>
        <w:tc>
          <w:tcPr>
            <w:tcW w:w="1701" w:type="dxa"/>
            <w:vMerge w:val="restart"/>
            <w:tcMar>
              <w:top w:w="100" w:type="dxa"/>
              <w:left w:w="100" w:type="dxa"/>
              <w:bottom w:w="100" w:type="dxa"/>
              <w:right w:w="100" w:type="dxa"/>
            </w:tcMar>
          </w:tcPr>
          <w:p w14:paraId="06B1C5B3" w14:textId="3B776668" w:rsidR="00097414" w:rsidRPr="007C2A96" w:rsidRDefault="0009741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6CFA0A77" w14:textId="12B40E91" w:rsidR="00097414" w:rsidRPr="00097414" w:rsidRDefault="00097414" w:rsidP="00C41064">
            <w:pPr>
              <w:pBdr>
                <w:top w:val="nil"/>
                <w:left w:val="nil"/>
                <w:bottom w:val="nil"/>
                <w:right w:val="nil"/>
                <w:between w:val="nil"/>
              </w:pBdr>
              <w:bidi/>
              <w:rPr>
                <w:rFonts w:ascii="David" w:hAnsi="David" w:cs="David"/>
                <w:color w:val="000000"/>
                <w:sz w:val="24"/>
                <w:szCs w:val="24"/>
                <w:rtl/>
              </w:rPr>
            </w:pPr>
            <w:r w:rsidRPr="00097414">
              <w:rPr>
                <w:rFonts w:ascii="David" w:eastAsia="David" w:hAnsi="David" w:cs="David"/>
                <w:sz w:val="24"/>
                <w:szCs w:val="24"/>
                <w:rtl/>
              </w:rPr>
              <w:t>105</w:t>
            </w:r>
            <w:r>
              <w:rPr>
                <w:rFonts w:ascii="David" w:eastAsia="David" w:hAnsi="David" w:cs="David" w:hint="cs"/>
                <w:sz w:val="24"/>
                <w:szCs w:val="24"/>
                <w:rtl/>
              </w:rPr>
              <w:t xml:space="preserve"> </w:t>
            </w:r>
            <w:r w:rsidRPr="00097414">
              <w:rPr>
                <w:rFonts w:ascii="David" w:eastAsia="David" w:hAnsi="David" w:cs="David"/>
                <w:sz w:val="24"/>
                <w:szCs w:val="24"/>
                <w:rtl/>
              </w:rPr>
              <w:t>- מניעת פגיעה ברשת</w:t>
            </w:r>
            <w:r>
              <w:rPr>
                <w:rFonts w:ascii="David" w:eastAsia="David" w:hAnsi="David" w:cs="David" w:hint="cs"/>
                <w:sz w:val="24"/>
                <w:szCs w:val="24"/>
                <w:rtl/>
              </w:rPr>
              <w:t xml:space="preserve"> </w:t>
            </w:r>
            <w:r w:rsidRPr="00097414">
              <w:rPr>
                <w:rFonts w:ascii="David" w:eastAsia="David" w:hAnsi="David" w:cs="David"/>
                <w:sz w:val="24"/>
                <w:szCs w:val="24"/>
                <w:rtl/>
              </w:rPr>
              <w:t>- מדריכת תחום</w:t>
            </w:r>
          </w:p>
        </w:tc>
        <w:tc>
          <w:tcPr>
            <w:tcW w:w="1980" w:type="dxa"/>
            <w:vMerge w:val="restart"/>
            <w:tcMar>
              <w:top w:w="100" w:type="dxa"/>
              <w:left w:w="100" w:type="dxa"/>
              <w:bottom w:w="100" w:type="dxa"/>
              <w:right w:w="100" w:type="dxa"/>
            </w:tcMar>
          </w:tcPr>
          <w:p w14:paraId="4F70580A" w14:textId="1C618FA6" w:rsidR="00097414" w:rsidRDefault="0009741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097414" w:rsidRPr="000701B2" w14:paraId="673B04BC" w14:textId="77777777" w:rsidTr="00097414">
        <w:trPr>
          <w:trHeight w:val="270"/>
        </w:trPr>
        <w:tc>
          <w:tcPr>
            <w:tcW w:w="531" w:type="dxa"/>
            <w:vMerge/>
            <w:tcMar>
              <w:top w:w="100" w:type="dxa"/>
              <w:left w:w="100" w:type="dxa"/>
              <w:bottom w:w="100" w:type="dxa"/>
              <w:right w:w="100" w:type="dxa"/>
            </w:tcMar>
          </w:tcPr>
          <w:p w14:paraId="5731938A" w14:textId="77777777" w:rsidR="00097414" w:rsidRPr="00F42990" w:rsidRDefault="0009741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vMerge/>
          </w:tcPr>
          <w:p w14:paraId="23F5EE4D" w14:textId="77777777" w:rsidR="00097414" w:rsidRDefault="00097414" w:rsidP="00C41064">
            <w:pPr>
              <w:widowControl w:val="0"/>
              <w:pBdr>
                <w:top w:val="nil"/>
                <w:left w:val="nil"/>
                <w:bottom w:val="nil"/>
                <w:right w:val="nil"/>
                <w:between w:val="nil"/>
              </w:pBdr>
              <w:bidi/>
              <w:spacing w:line="240" w:lineRule="auto"/>
              <w:rPr>
                <w:rFonts w:ascii="David" w:eastAsia="Assistant" w:hAnsi="David" w:cs="David" w:hint="cs"/>
                <w:sz w:val="24"/>
                <w:szCs w:val="24"/>
                <w:rtl/>
              </w:rPr>
            </w:pPr>
          </w:p>
        </w:tc>
        <w:tc>
          <w:tcPr>
            <w:tcW w:w="1701" w:type="dxa"/>
            <w:vMerge/>
            <w:tcMar>
              <w:top w:w="100" w:type="dxa"/>
              <w:left w:w="100" w:type="dxa"/>
              <w:bottom w:w="100" w:type="dxa"/>
              <w:right w:w="100" w:type="dxa"/>
            </w:tcMar>
          </w:tcPr>
          <w:p w14:paraId="2CC3B94B" w14:textId="77777777" w:rsidR="00097414" w:rsidRPr="007C2A96" w:rsidRDefault="00097414" w:rsidP="00C41064">
            <w:pPr>
              <w:widowControl w:val="0"/>
              <w:pBdr>
                <w:top w:val="nil"/>
                <w:left w:val="nil"/>
                <w:bottom w:val="nil"/>
                <w:right w:val="nil"/>
                <w:between w:val="nil"/>
              </w:pBdr>
              <w:bidi/>
              <w:spacing w:line="240" w:lineRule="auto"/>
              <w:rPr>
                <w:rFonts w:ascii="David" w:eastAsia="Assistant" w:hAnsi="David" w:cs="David"/>
                <w:sz w:val="24"/>
                <w:szCs w:val="24"/>
                <w:rtl/>
              </w:rPr>
            </w:pPr>
          </w:p>
        </w:tc>
        <w:tc>
          <w:tcPr>
            <w:tcW w:w="3544" w:type="dxa"/>
            <w:tcMar>
              <w:top w:w="100" w:type="dxa"/>
              <w:left w:w="100" w:type="dxa"/>
              <w:bottom w:w="100" w:type="dxa"/>
              <w:right w:w="100" w:type="dxa"/>
            </w:tcMar>
          </w:tcPr>
          <w:p w14:paraId="6BA84A5C" w14:textId="0DC326CC" w:rsidR="00097414" w:rsidRPr="00097414" w:rsidRDefault="00097414" w:rsidP="00C41064">
            <w:pPr>
              <w:pBdr>
                <w:top w:val="nil"/>
                <w:left w:val="nil"/>
                <w:bottom w:val="nil"/>
                <w:right w:val="nil"/>
                <w:between w:val="nil"/>
              </w:pBdr>
              <w:bidi/>
              <w:rPr>
                <w:rFonts w:ascii="David" w:eastAsia="David" w:hAnsi="David" w:cs="David"/>
                <w:sz w:val="24"/>
                <w:szCs w:val="24"/>
                <w:rtl/>
              </w:rPr>
            </w:pPr>
            <w:r w:rsidRPr="00097414">
              <w:rPr>
                <w:rFonts w:ascii="David" w:eastAsia="David" w:hAnsi="David" w:cs="David"/>
                <w:sz w:val="24"/>
                <w:szCs w:val="24"/>
                <w:rtl/>
              </w:rPr>
              <w:t>שימוש בחומרים ממכרים פרואקטיבי - מדריכת תחום</w:t>
            </w:r>
          </w:p>
        </w:tc>
        <w:tc>
          <w:tcPr>
            <w:tcW w:w="1980" w:type="dxa"/>
            <w:vMerge/>
            <w:tcMar>
              <w:top w:w="100" w:type="dxa"/>
              <w:left w:w="100" w:type="dxa"/>
              <w:bottom w:w="100" w:type="dxa"/>
              <w:right w:w="100" w:type="dxa"/>
            </w:tcMar>
          </w:tcPr>
          <w:p w14:paraId="32399CA4" w14:textId="77777777" w:rsidR="00097414" w:rsidRDefault="00097414" w:rsidP="00C41064">
            <w:pPr>
              <w:bidi/>
              <w:rPr>
                <w:rFonts w:ascii="David" w:eastAsia="Assistant" w:hAnsi="David" w:cs="David" w:hint="cs"/>
                <w:sz w:val="24"/>
                <w:szCs w:val="24"/>
                <w:rtl/>
              </w:rPr>
            </w:pPr>
          </w:p>
        </w:tc>
      </w:tr>
      <w:tr w:rsidR="00C41064" w:rsidRPr="000701B2" w14:paraId="36E0139A" w14:textId="77777777" w:rsidTr="00607860">
        <w:tc>
          <w:tcPr>
            <w:tcW w:w="531" w:type="dxa"/>
            <w:tcMar>
              <w:top w:w="100" w:type="dxa"/>
              <w:left w:w="100" w:type="dxa"/>
              <w:bottom w:w="100" w:type="dxa"/>
              <w:right w:w="100" w:type="dxa"/>
            </w:tcMar>
          </w:tcPr>
          <w:p w14:paraId="06E0F5D8"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7F4403CE" w14:textId="74E6A32A"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03/03/2027</w:t>
            </w:r>
          </w:p>
        </w:tc>
        <w:tc>
          <w:tcPr>
            <w:tcW w:w="1701" w:type="dxa"/>
            <w:tcMar>
              <w:top w:w="100" w:type="dxa"/>
              <w:left w:w="100" w:type="dxa"/>
              <w:bottom w:w="100" w:type="dxa"/>
              <w:right w:w="100" w:type="dxa"/>
            </w:tcMar>
          </w:tcPr>
          <w:p w14:paraId="6F52F9B5" w14:textId="1DE186C2"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3C45FA52" w14:textId="77777777" w:rsidR="00097414" w:rsidRPr="00097414" w:rsidRDefault="00097414" w:rsidP="00097414">
            <w:pPr>
              <w:bidi/>
              <w:rPr>
                <w:rFonts w:ascii="David" w:hAnsi="David" w:cs="David"/>
                <w:color w:val="000000"/>
                <w:sz w:val="24"/>
                <w:szCs w:val="24"/>
                <w:rtl/>
              </w:rPr>
            </w:pPr>
            <w:r w:rsidRPr="00097414">
              <w:rPr>
                <w:rFonts w:ascii="David" w:hAnsi="David" w:cs="David"/>
                <w:color w:val="000000"/>
                <w:sz w:val="24"/>
                <w:szCs w:val="24"/>
                <w:rtl/>
              </w:rPr>
              <w:t>מיניות בריאה ומניעת פגיעות</w:t>
            </w:r>
          </w:p>
          <w:p w14:paraId="5D4288F7" w14:textId="2EBA2D28" w:rsidR="00C41064" w:rsidRPr="007C2A96"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פרואקטיבי</w:t>
            </w:r>
            <w:r>
              <w:rPr>
                <w:rFonts w:ascii="David" w:hAnsi="David" w:cs="David" w:hint="cs"/>
                <w:color w:val="000000"/>
                <w:sz w:val="24"/>
                <w:szCs w:val="24"/>
                <w:rtl/>
              </w:rPr>
              <w:t xml:space="preserve"> </w:t>
            </w:r>
            <w:r w:rsidRPr="00097414">
              <w:rPr>
                <w:rFonts w:ascii="David" w:hAnsi="David" w:cs="David"/>
                <w:color w:val="000000"/>
                <w:sz w:val="24"/>
                <w:szCs w:val="24"/>
                <w:rtl/>
              </w:rPr>
              <w:t>- מדריכת תחום</w:t>
            </w:r>
          </w:p>
        </w:tc>
        <w:tc>
          <w:tcPr>
            <w:tcW w:w="1980" w:type="dxa"/>
            <w:tcMar>
              <w:top w:w="100" w:type="dxa"/>
              <w:left w:w="100" w:type="dxa"/>
              <w:bottom w:w="100" w:type="dxa"/>
              <w:right w:w="100" w:type="dxa"/>
            </w:tcMar>
          </w:tcPr>
          <w:p w14:paraId="5C8D6171" w14:textId="5D0C1DBE"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C41064" w:rsidRPr="000701B2" w14:paraId="360CA1AB" w14:textId="77777777" w:rsidTr="00607860">
        <w:tc>
          <w:tcPr>
            <w:tcW w:w="531" w:type="dxa"/>
            <w:tcMar>
              <w:top w:w="100" w:type="dxa"/>
              <w:left w:w="100" w:type="dxa"/>
              <w:bottom w:w="100" w:type="dxa"/>
              <w:right w:w="100" w:type="dxa"/>
            </w:tcMar>
          </w:tcPr>
          <w:p w14:paraId="4D5CD5D5"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7D8432E1" w14:textId="34D85504"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07/04/2027</w:t>
            </w:r>
          </w:p>
        </w:tc>
        <w:tc>
          <w:tcPr>
            <w:tcW w:w="1701" w:type="dxa"/>
            <w:tcMar>
              <w:top w:w="100" w:type="dxa"/>
              <w:left w:w="100" w:type="dxa"/>
              <w:bottom w:w="100" w:type="dxa"/>
              <w:right w:w="100" w:type="dxa"/>
            </w:tcMar>
          </w:tcPr>
          <w:p w14:paraId="53A0CE29" w14:textId="06E789D3"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15FE7452" w14:textId="77777777" w:rsidR="00097414" w:rsidRPr="00097414" w:rsidRDefault="00097414" w:rsidP="00097414">
            <w:pPr>
              <w:bidi/>
              <w:rPr>
                <w:rFonts w:ascii="David" w:hAnsi="David" w:cs="David"/>
                <w:color w:val="000000"/>
                <w:sz w:val="24"/>
                <w:szCs w:val="24"/>
              </w:rPr>
            </w:pPr>
            <w:r w:rsidRPr="00097414">
              <w:rPr>
                <w:rFonts w:ascii="David" w:hAnsi="David" w:cs="David"/>
                <w:color w:val="000000"/>
                <w:sz w:val="24"/>
                <w:szCs w:val="24"/>
                <w:rtl/>
              </w:rPr>
              <w:t>מיניות בריאה ומניעת פגיעות</w:t>
            </w:r>
          </w:p>
          <w:p w14:paraId="5B11CE70" w14:textId="6CCC286A" w:rsidR="00C41064" w:rsidRPr="007C2A96"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ריאקטיבי</w:t>
            </w:r>
            <w:r>
              <w:rPr>
                <w:rFonts w:ascii="David" w:hAnsi="David" w:cs="David" w:hint="cs"/>
                <w:color w:val="000000"/>
                <w:sz w:val="24"/>
                <w:szCs w:val="24"/>
                <w:rtl/>
              </w:rPr>
              <w:t xml:space="preserve"> </w:t>
            </w:r>
            <w:r w:rsidRPr="00097414">
              <w:rPr>
                <w:rFonts w:ascii="David" w:hAnsi="David" w:cs="David"/>
                <w:color w:val="000000"/>
                <w:sz w:val="24"/>
                <w:szCs w:val="24"/>
                <w:rtl/>
              </w:rPr>
              <w:t>- מדריכת תחום</w:t>
            </w:r>
          </w:p>
        </w:tc>
        <w:tc>
          <w:tcPr>
            <w:tcW w:w="1980" w:type="dxa"/>
            <w:tcMar>
              <w:top w:w="100" w:type="dxa"/>
              <w:left w:w="100" w:type="dxa"/>
              <w:bottom w:w="100" w:type="dxa"/>
              <w:right w:w="100" w:type="dxa"/>
            </w:tcMar>
          </w:tcPr>
          <w:p w14:paraId="55298CD5" w14:textId="5987B865"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C41064" w:rsidRPr="000701B2" w14:paraId="7AA0C7A4" w14:textId="77777777" w:rsidTr="00607860">
        <w:tc>
          <w:tcPr>
            <w:tcW w:w="531" w:type="dxa"/>
            <w:tcMar>
              <w:top w:w="100" w:type="dxa"/>
              <w:left w:w="100" w:type="dxa"/>
              <w:bottom w:w="100" w:type="dxa"/>
              <w:right w:w="100" w:type="dxa"/>
            </w:tcMar>
          </w:tcPr>
          <w:p w14:paraId="1DA2F23E"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0F33F531" w14:textId="7A023A40"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26/05/2027</w:t>
            </w:r>
          </w:p>
        </w:tc>
        <w:tc>
          <w:tcPr>
            <w:tcW w:w="1701" w:type="dxa"/>
            <w:tcMar>
              <w:top w:w="100" w:type="dxa"/>
              <w:left w:w="100" w:type="dxa"/>
              <w:bottom w:w="100" w:type="dxa"/>
              <w:right w:w="100" w:type="dxa"/>
            </w:tcMar>
          </w:tcPr>
          <w:p w14:paraId="575202E9" w14:textId="20C2F430"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004681A2" w14:textId="313D86DA" w:rsidR="00C41064" w:rsidRPr="007C2A96" w:rsidRDefault="00097414" w:rsidP="00C4106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שימוש בחומרים ממכרים ריאקטיבי - מדריכת תחום</w:t>
            </w:r>
          </w:p>
        </w:tc>
        <w:tc>
          <w:tcPr>
            <w:tcW w:w="1980" w:type="dxa"/>
            <w:tcMar>
              <w:top w:w="100" w:type="dxa"/>
              <w:left w:w="100" w:type="dxa"/>
              <w:bottom w:w="100" w:type="dxa"/>
              <w:right w:w="100" w:type="dxa"/>
            </w:tcMar>
          </w:tcPr>
          <w:p w14:paraId="2BE7E74A" w14:textId="6A4216BC"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C41064" w:rsidRPr="000701B2" w14:paraId="47F63458" w14:textId="77777777" w:rsidTr="00607860">
        <w:tc>
          <w:tcPr>
            <w:tcW w:w="531" w:type="dxa"/>
            <w:tcMar>
              <w:top w:w="100" w:type="dxa"/>
              <w:left w:w="100" w:type="dxa"/>
              <w:bottom w:w="100" w:type="dxa"/>
              <w:right w:w="100" w:type="dxa"/>
            </w:tcMar>
          </w:tcPr>
          <w:p w14:paraId="0517CAEE"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7CD0B2BF" w14:textId="456A13A7"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27/05/2027</w:t>
            </w:r>
          </w:p>
        </w:tc>
        <w:tc>
          <w:tcPr>
            <w:tcW w:w="1701" w:type="dxa"/>
            <w:tcMar>
              <w:top w:w="100" w:type="dxa"/>
              <w:left w:w="100" w:type="dxa"/>
              <w:bottom w:w="100" w:type="dxa"/>
              <w:right w:w="100" w:type="dxa"/>
            </w:tcMar>
          </w:tcPr>
          <w:p w14:paraId="6D66429E" w14:textId="555DD38D"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0716A3B5" w14:textId="6841DCA6" w:rsidR="00C41064" w:rsidRPr="007C2A96" w:rsidRDefault="00097414" w:rsidP="00C41064">
            <w:pPr>
              <w:pBdr>
                <w:top w:val="nil"/>
                <w:left w:val="nil"/>
                <w:bottom w:val="nil"/>
                <w:right w:val="nil"/>
                <w:between w:val="nil"/>
              </w:pBdr>
              <w:bidi/>
              <w:rPr>
                <w:rFonts w:ascii="David" w:hAnsi="David" w:cs="David"/>
                <w:color w:val="000000"/>
                <w:sz w:val="24"/>
                <w:szCs w:val="24"/>
                <w:rtl/>
              </w:rPr>
            </w:pPr>
            <w:r w:rsidRPr="00097414">
              <w:rPr>
                <w:rFonts w:ascii="David" w:hAnsi="David" w:cs="David" w:hint="cs"/>
                <w:color w:val="000000"/>
                <w:sz w:val="24"/>
                <w:szCs w:val="24"/>
                <w:rtl/>
              </w:rPr>
              <w:t>סיכום ויישום</w:t>
            </w:r>
            <w:r>
              <w:rPr>
                <w:rFonts w:ascii="David" w:hAnsi="David" w:cs="David" w:hint="cs"/>
                <w:color w:val="000000"/>
                <w:sz w:val="24"/>
                <w:szCs w:val="24"/>
                <w:rtl/>
              </w:rPr>
              <w:t xml:space="preserve"> </w:t>
            </w:r>
            <w:r w:rsidRPr="00097414">
              <w:rPr>
                <w:rFonts w:ascii="David" w:hAnsi="David" w:cs="David" w:hint="cs"/>
                <w:color w:val="000000"/>
                <w:sz w:val="24"/>
                <w:szCs w:val="24"/>
                <w:rtl/>
              </w:rPr>
              <w:t>- למידת התחומים השונים</w:t>
            </w:r>
          </w:p>
        </w:tc>
        <w:tc>
          <w:tcPr>
            <w:tcW w:w="1980" w:type="dxa"/>
            <w:tcMar>
              <w:top w:w="100" w:type="dxa"/>
              <w:left w:w="100" w:type="dxa"/>
              <w:bottom w:w="100" w:type="dxa"/>
              <w:right w:w="100" w:type="dxa"/>
            </w:tcMar>
          </w:tcPr>
          <w:p w14:paraId="0A93176C" w14:textId="7B16677C"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א-סינכרוני</w:t>
            </w:r>
          </w:p>
        </w:tc>
      </w:tr>
      <w:tr w:rsidR="00C41064" w:rsidRPr="000701B2" w14:paraId="5D26EBFF" w14:textId="77777777" w:rsidTr="00607860">
        <w:tc>
          <w:tcPr>
            <w:tcW w:w="531" w:type="dxa"/>
            <w:tcMar>
              <w:top w:w="100" w:type="dxa"/>
              <w:left w:w="100" w:type="dxa"/>
              <w:bottom w:w="100" w:type="dxa"/>
              <w:right w:w="100" w:type="dxa"/>
            </w:tcMar>
          </w:tcPr>
          <w:p w14:paraId="436F1BB6"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1886F7F3" w14:textId="779C96C4"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02/06/2027</w:t>
            </w:r>
          </w:p>
        </w:tc>
        <w:tc>
          <w:tcPr>
            <w:tcW w:w="1701" w:type="dxa"/>
            <w:tcMar>
              <w:top w:w="100" w:type="dxa"/>
              <w:left w:w="100" w:type="dxa"/>
              <w:bottom w:w="100" w:type="dxa"/>
              <w:right w:w="100" w:type="dxa"/>
            </w:tcMar>
          </w:tcPr>
          <w:p w14:paraId="0CE2EF29" w14:textId="6FCB3B7A"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78FDAF1D" w14:textId="00753ADD" w:rsidR="00C41064" w:rsidRPr="007C2A96" w:rsidRDefault="00097414" w:rsidP="00C4106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 xml:space="preserve">בניית תכנית התערבות </w:t>
            </w:r>
            <w:r>
              <w:rPr>
                <w:rFonts w:ascii="David" w:hAnsi="David" w:cs="David" w:hint="cs"/>
                <w:color w:val="000000"/>
                <w:sz w:val="24"/>
                <w:szCs w:val="24"/>
                <w:rtl/>
              </w:rPr>
              <w:t>-</w:t>
            </w:r>
            <w:r w:rsidRPr="00097414">
              <w:rPr>
                <w:rFonts w:ascii="David" w:hAnsi="David" w:cs="David"/>
                <w:color w:val="000000"/>
                <w:sz w:val="24"/>
                <w:szCs w:val="24"/>
                <w:rtl/>
              </w:rPr>
              <w:t xml:space="preserve"> עקרונות ופרקטיקות לקידום שיח רגשי מיטבי</w:t>
            </w:r>
          </w:p>
        </w:tc>
        <w:tc>
          <w:tcPr>
            <w:tcW w:w="1980" w:type="dxa"/>
            <w:tcMar>
              <w:top w:w="100" w:type="dxa"/>
              <w:left w:w="100" w:type="dxa"/>
              <w:bottom w:w="100" w:type="dxa"/>
              <w:right w:w="100" w:type="dxa"/>
            </w:tcMar>
          </w:tcPr>
          <w:p w14:paraId="3733E6B8" w14:textId="0A0511AB" w:rsidR="00C41064" w:rsidRDefault="00C41064"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r w:rsidR="00C41064" w:rsidRPr="000701B2" w14:paraId="6557950F" w14:textId="77777777" w:rsidTr="00607860">
        <w:tc>
          <w:tcPr>
            <w:tcW w:w="531" w:type="dxa"/>
            <w:tcMar>
              <w:top w:w="100" w:type="dxa"/>
              <w:left w:w="100" w:type="dxa"/>
              <w:bottom w:w="100" w:type="dxa"/>
              <w:right w:w="100" w:type="dxa"/>
            </w:tcMar>
          </w:tcPr>
          <w:p w14:paraId="39387698" w14:textId="77777777" w:rsidR="00C41064" w:rsidRPr="00F42990" w:rsidRDefault="00C41064" w:rsidP="00C41064">
            <w:pPr>
              <w:widowControl w:val="0"/>
              <w:numPr>
                <w:ilvl w:val="0"/>
                <w:numId w:val="10"/>
              </w:numPr>
              <w:pBdr>
                <w:top w:val="nil"/>
                <w:left w:val="nil"/>
                <w:bottom w:val="nil"/>
                <w:right w:val="nil"/>
                <w:between w:val="nil"/>
              </w:pBdr>
              <w:bidi/>
              <w:spacing w:line="240" w:lineRule="auto"/>
              <w:jc w:val="both"/>
              <w:rPr>
                <w:rFonts w:ascii="David" w:eastAsia="Assistant" w:hAnsi="David" w:cs="David"/>
                <w:sz w:val="24"/>
                <w:szCs w:val="24"/>
              </w:rPr>
            </w:pPr>
          </w:p>
        </w:tc>
        <w:tc>
          <w:tcPr>
            <w:tcW w:w="1559" w:type="dxa"/>
          </w:tcPr>
          <w:p w14:paraId="462A80B5" w14:textId="57F2023B" w:rsidR="00C41064"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Pr>
                <w:rFonts w:ascii="David" w:eastAsia="Assistant" w:hAnsi="David" w:cs="David" w:hint="cs"/>
                <w:sz w:val="24"/>
                <w:szCs w:val="24"/>
                <w:rtl/>
              </w:rPr>
              <w:t>0</w:t>
            </w:r>
            <w:r w:rsidR="00C43A4A">
              <w:rPr>
                <w:rFonts w:ascii="David" w:eastAsia="Assistant" w:hAnsi="David" w:cs="David" w:hint="cs"/>
                <w:sz w:val="24"/>
                <w:szCs w:val="24"/>
                <w:rtl/>
              </w:rPr>
              <w:t>9</w:t>
            </w:r>
            <w:r>
              <w:rPr>
                <w:rFonts w:ascii="David" w:eastAsia="Assistant" w:hAnsi="David" w:cs="David" w:hint="cs"/>
                <w:sz w:val="24"/>
                <w:szCs w:val="24"/>
                <w:rtl/>
              </w:rPr>
              <w:t>/06/2027</w:t>
            </w:r>
          </w:p>
        </w:tc>
        <w:tc>
          <w:tcPr>
            <w:tcW w:w="1701" w:type="dxa"/>
            <w:tcMar>
              <w:top w:w="100" w:type="dxa"/>
              <w:left w:w="100" w:type="dxa"/>
              <w:bottom w:w="100" w:type="dxa"/>
              <w:right w:w="100" w:type="dxa"/>
            </w:tcMar>
          </w:tcPr>
          <w:p w14:paraId="67987146" w14:textId="5AD8DD3A" w:rsidR="00C41064" w:rsidRPr="007C2A96" w:rsidRDefault="00C41064" w:rsidP="00C41064">
            <w:pPr>
              <w:widowControl w:val="0"/>
              <w:pBdr>
                <w:top w:val="nil"/>
                <w:left w:val="nil"/>
                <w:bottom w:val="nil"/>
                <w:right w:val="nil"/>
                <w:between w:val="nil"/>
              </w:pBdr>
              <w:bidi/>
              <w:spacing w:line="240" w:lineRule="auto"/>
              <w:rPr>
                <w:rFonts w:ascii="David" w:eastAsia="Assistant" w:hAnsi="David" w:cs="David"/>
                <w:sz w:val="24"/>
                <w:szCs w:val="24"/>
                <w:rtl/>
              </w:rPr>
            </w:pPr>
            <w:r w:rsidRPr="007C2A96">
              <w:rPr>
                <w:rFonts w:ascii="David" w:eastAsia="Assistant" w:hAnsi="David" w:cs="David"/>
                <w:sz w:val="24"/>
                <w:szCs w:val="24"/>
                <w:rtl/>
              </w:rPr>
              <w:t>1</w:t>
            </w:r>
            <w:r>
              <w:rPr>
                <w:rFonts w:ascii="David" w:eastAsia="Assistant" w:hAnsi="David" w:cs="David" w:hint="cs"/>
                <w:sz w:val="24"/>
                <w:szCs w:val="24"/>
                <w:rtl/>
              </w:rPr>
              <w:t>6</w:t>
            </w:r>
            <w:r w:rsidRPr="007C2A96">
              <w:rPr>
                <w:rFonts w:ascii="David" w:eastAsia="Assistant" w:hAnsi="David" w:cs="David"/>
                <w:sz w:val="24"/>
                <w:szCs w:val="24"/>
                <w:rtl/>
              </w:rPr>
              <w:t>:</w:t>
            </w:r>
            <w:r>
              <w:rPr>
                <w:rFonts w:ascii="David" w:eastAsia="Assistant" w:hAnsi="David" w:cs="David" w:hint="cs"/>
                <w:sz w:val="24"/>
                <w:szCs w:val="24"/>
                <w:rtl/>
              </w:rPr>
              <w:t>0</w:t>
            </w:r>
            <w:r w:rsidRPr="007C2A96">
              <w:rPr>
                <w:rFonts w:ascii="David" w:eastAsia="Assistant" w:hAnsi="David" w:cs="David"/>
                <w:sz w:val="24"/>
                <w:szCs w:val="24"/>
                <w:rtl/>
              </w:rPr>
              <w:t>0</w:t>
            </w:r>
            <w:r>
              <w:rPr>
                <w:rFonts w:ascii="David" w:eastAsia="Assistant" w:hAnsi="David" w:cs="David" w:hint="cs"/>
                <w:sz w:val="24"/>
                <w:szCs w:val="24"/>
                <w:rtl/>
              </w:rPr>
              <w:t xml:space="preserve"> - </w:t>
            </w:r>
            <w:r w:rsidRPr="007C2A96">
              <w:rPr>
                <w:rFonts w:ascii="David" w:eastAsia="Assistant" w:hAnsi="David" w:cs="David"/>
                <w:sz w:val="24"/>
                <w:szCs w:val="24"/>
                <w:rtl/>
              </w:rPr>
              <w:t>1</w:t>
            </w:r>
            <w:r>
              <w:rPr>
                <w:rFonts w:ascii="David" w:eastAsia="Assistant" w:hAnsi="David" w:cs="David" w:hint="cs"/>
                <w:sz w:val="24"/>
                <w:szCs w:val="24"/>
                <w:rtl/>
              </w:rPr>
              <w:t>3</w:t>
            </w:r>
            <w:r w:rsidRPr="007C2A96">
              <w:rPr>
                <w:rFonts w:ascii="David" w:eastAsia="Assistant" w:hAnsi="David" w:cs="David"/>
                <w:sz w:val="24"/>
                <w:szCs w:val="24"/>
                <w:rtl/>
              </w:rPr>
              <w:t>:</w:t>
            </w:r>
            <w:r>
              <w:rPr>
                <w:rFonts w:ascii="David" w:eastAsia="Assistant" w:hAnsi="David" w:cs="David" w:hint="cs"/>
                <w:sz w:val="24"/>
                <w:szCs w:val="24"/>
                <w:rtl/>
              </w:rPr>
              <w:t>3</w:t>
            </w:r>
            <w:r w:rsidRPr="007C2A96">
              <w:rPr>
                <w:rFonts w:ascii="David" w:eastAsia="Assistant" w:hAnsi="David" w:cs="David"/>
                <w:sz w:val="24"/>
                <w:szCs w:val="24"/>
                <w:rtl/>
              </w:rPr>
              <w:t>0</w:t>
            </w:r>
          </w:p>
        </w:tc>
        <w:tc>
          <w:tcPr>
            <w:tcW w:w="3544" w:type="dxa"/>
            <w:tcMar>
              <w:top w:w="100" w:type="dxa"/>
              <w:left w:w="100" w:type="dxa"/>
              <w:bottom w:w="100" w:type="dxa"/>
              <w:right w:w="100" w:type="dxa"/>
            </w:tcMar>
          </w:tcPr>
          <w:p w14:paraId="5B8FD1DD" w14:textId="56311793" w:rsidR="00097414" w:rsidRPr="00097414"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חיבור לתהליכי פרידה, סיכום ומעברים</w:t>
            </w:r>
            <w:r>
              <w:rPr>
                <w:rFonts w:ascii="David" w:hAnsi="David" w:cs="David" w:hint="cs"/>
                <w:color w:val="000000"/>
                <w:sz w:val="24"/>
                <w:szCs w:val="24"/>
                <w:rtl/>
              </w:rPr>
              <w:t>.</w:t>
            </w:r>
          </w:p>
          <w:p w14:paraId="3772FD67" w14:textId="77777777" w:rsidR="00097414" w:rsidRPr="00097414"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תהליכי רפלקציה, חקר הצלחות בחיבור לתפיסת התפקיד</w:t>
            </w:r>
          </w:p>
          <w:p w14:paraId="5E3E7C3F" w14:textId="51702465" w:rsidR="00C41064" w:rsidRPr="007C2A96" w:rsidRDefault="00097414" w:rsidP="00097414">
            <w:pPr>
              <w:pBdr>
                <w:top w:val="nil"/>
                <w:left w:val="nil"/>
                <w:bottom w:val="nil"/>
                <w:right w:val="nil"/>
                <w:between w:val="nil"/>
              </w:pBdr>
              <w:bidi/>
              <w:rPr>
                <w:rFonts w:ascii="David" w:hAnsi="David" w:cs="David"/>
                <w:color w:val="000000"/>
                <w:sz w:val="24"/>
                <w:szCs w:val="24"/>
                <w:rtl/>
              </w:rPr>
            </w:pPr>
            <w:r w:rsidRPr="00097414">
              <w:rPr>
                <w:rFonts w:ascii="David" w:hAnsi="David" w:cs="David"/>
                <w:color w:val="000000"/>
                <w:sz w:val="24"/>
                <w:szCs w:val="24"/>
                <w:rtl/>
              </w:rPr>
              <w:t>פרידה וסיכום, משוב</w:t>
            </w:r>
          </w:p>
        </w:tc>
        <w:tc>
          <w:tcPr>
            <w:tcW w:w="1980" w:type="dxa"/>
            <w:tcMar>
              <w:top w:w="100" w:type="dxa"/>
              <w:left w:w="100" w:type="dxa"/>
              <w:bottom w:w="100" w:type="dxa"/>
              <w:right w:w="100" w:type="dxa"/>
            </w:tcMar>
          </w:tcPr>
          <w:p w14:paraId="1E31535B" w14:textId="023C2485" w:rsidR="00C41064" w:rsidRDefault="00C43A4A" w:rsidP="00C41064">
            <w:pPr>
              <w:bidi/>
              <w:rPr>
                <w:rFonts w:ascii="David" w:eastAsia="Assistant" w:hAnsi="David" w:cs="David"/>
                <w:sz w:val="24"/>
                <w:szCs w:val="24"/>
                <w:rtl/>
              </w:rPr>
            </w:pPr>
            <w:r>
              <w:rPr>
                <w:rFonts w:ascii="David" w:eastAsia="Assistant" w:hAnsi="David" w:cs="David" w:hint="cs"/>
                <w:sz w:val="24"/>
                <w:szCs w:val="24"/>
                <w:rtl/>
              </w:rPr>
              <w:t>מפגש מקוון</w:t>
            </w:r>
          </w:p>
        </w:tc>
      </w:tr>
    </w:tbl>
    <w:p w14:paraId="0676D0CB" w14:textId="77777777" w:rsidR="007C2A96" w:rsidRPr="007C2A96" w:rsidRDefault="007C2A96" w:rsidP="007C2A96">
      <w:pPr>
        <w:bidi/>
        <w:spacing w:line="360" w:lineRule="auto"/>
        <w:ind w:left="22"/>
        <w:rPr>
          <w:rFonts w:ascii="David" w:eastAsia="Assistant" w:hAnsi="David" w:cs="David"/>
          <w:b/>
          <w:bCs/>
          <w:sz w:val="24"/>
          <w:szCs w:val="24"/>
          <w:u w:val="single"/>
          <w:rtl/>
        </w:rPr>
      </w:pPr>
    </w:p>
    <w:p w14:paraId="5B7D9058" w14:textId="77777777" w:rsidR="00C84DD2" w:rsidRPr="004847AF" w:rsidRDefault="00C84DD2" w:rsidP="006B39CA">
      <w:pPr>
        <w:bidi/>
        <w:spacing w:line="360" w:lineRule="auto"/>
        <w:ind w:left="22"/>
        <w:rPr>
          <w:rFonts w:ascii="David" w:eastAsia="Assistant" w:hAnsi="David" w:cs="David"/>
          <w:b/>
          <w:bCs/>
          <w:sz w:val="24"/>
          <w:szCs w:val="24"/>
        </w:rPr>
      </w:pPr>
    </w:p>
    <w:p w14:paraId="0ABFFB48" w14:textId="77777777" w:rsidR="009E04D9" w:rsidRDefault="009E04D9" w:rsidP="009E04D9">
      <w:pPr>
        <w:bidi/>
        <w:spacing w:line="360" w:lineRule="auto"/>
        <w:ind w:left="22"/>
        <w:rPr>
          <w:rFonts w:ascii="David" w:eastAsia="Assistant" w:hAnsi="David" w:cs="David"/>
          <w:sz w:val="24"/>
          <w:szCs w:val="24"/>
        </w:rPr>
      </w:pPr>
    </w:p>
    <w:p w14:paraId="60D0B9D3" w14:textId="77777777" w:rsidR="009E04D9" w:rsidRDefault="009E04D9" w:rsidP="009E04D9">
      <w:pPr>
        <w:bidi/>
        <w:spacing w:line="360" w:lineRule="auto"/>
        <w:ind w:left="22"/>
        <w:rPr>
          <w:rFonts w:ascii="David" w:eastAsia="Assistant" w:hAnsi="David" w:cs="David"/>
          <w:sz w:val="24"/>
          <w:szCs w:val="24"/>
          <w:rtl/>
        </w:rPr>
      </w:pPr>
    </w:p>
    <w:p w14:paraId="0486E922" w14:textId="77777777" w:rsidR="009E04D9" w:rsidRDefault="009E04D9" w:rsidP="000649A6">
      <w:pPr>
        <w:bidi/>
        <w:spacing w:line="360" w:lineRule="auto"/>
        <w:rPr>
          <w:rFonts w:ascii="David" w:eastAsia="Assistant" w:hAnsi="David" w:cs="David"/>
          <w:sz w:val="24"/>
          <w:szCs w:val="24"/>
          <w:rtl/>
        </w:rPr>
      </w:pPr>
    </w:p>
    <w:p w14:paraId="6BA63039" w14:textId="77777777" w:rsidR="00C41064" w:rsidRDefault="00C41064" w:rsidP="009F6770">
      <w:pPr>
        <w:bidi/>
        <w:spacing w:line="360" w:lineRule="auto"/>
        <w:rPr>
          <w:rFonts w:ascii="David" w:eastAsia="Assistant" w:hAnsi="David" w:cs="David"/>
          <w:sz w:val="24"/>
          <w:szCs w:val="24"/>
          <w:rtl/>
        </w:rPr>
      </w:pPr>
    </w:p>
    <w:p w14:paraId="09C227A8" w14:textId="125F4351" w:rsidR="00C84DD2" w:rsidRPr="005E62FC" w:rsidRDefault="7EBA20B7" w:rsidP="00C41064">
      <w:pPr>
        <w:bidi/>
        <w:spacing w:line="360" w:lineRule="auto"/>
        <w:rPr>
          <w:rFonts w:ascii="David" w:eastAsia="Assistant" w:hAnsi="David" w:cs="David"/>
          <w:b/>
          <w:bCs/>
          <w:sz w:val="28"/>
          <w:szCs w:val="28"/>
          <w:u w:val="single"/>
        </w:rPr>
      </w:pPr>
      <w:r w:rsidRPr="005E62FC">
        <w:rPr>
          <w:rFonts w:ascii="David" w:eastAsia="Assistant" w:hAnsi="David" w:cs="David"/>
          <w:b/>
          <w:bCs/>
          <w:sz w:val="28"/>
          <w:szCs w:val="28"/>
          <w:u w:val="single"/>
          <w:rtl/>
        </w:rPr>
        <w:lastRenderedPageBreak/>
        <w:t>ביבליוגרפיה</w:t>
      </w:r>
    </w:p>
    <w:p w14:paraId="0B8B097F" w14:textId="13CBAEA0"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תוכנית כישורי חיים החדשה. פיתוח שפ"י. משרד החינוך. 2021</w:t>
      </w:r>
    </w:p>
    <w:p w14:paraId="1ADFDA51" w14:textId="0D586948"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טיפוח למידה רגשית חברתית במערכת החינוך- סיכום עבודתה של ועדת מומחים, תמונת מצב והמלצות. רמי בנבנישתי וטלי פרידמן 2020</w:t>
      </w:r>
    </w:p>
    <w:p w14:paraId="2AF76630" w14:textId="465A32B7"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מדריך להטמעת למידה רגשית חברתית בבית ספר. תרגום מאנגלית- גילי לייבושור.  אבני ראשה. 2021</w:t>
      </w:r>
    </w:p>
    <w:p w14:paraId="67498D91" w14:textId="61E75C2B"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 באים בטוב-לא מרימים ידיים":  תוכנית משרד החינוך לקידום למידה רג</w:t>
      </w:r>
      <w:r w:rsidR="005E62FC">
        <w:rPr>
          <w:rFonts w:ascii="David" w:hAnsi="David" w:cs="David" w:hint="cs"/>
          <w:color w:val="000000"/>
          <w:sz w:val="24"/>
          <w:szCs w:val="24"/>
          <w:rtl/>
        </w:rPr>
        <w:t>ש</w:t>
      </w:r>
      <w:r w:rsidRPr="005E62FC">
        <w:rPr>
          <w:rFonts w:ascii="David" w:hAnsi="David" w:cs="David"/>
          <w:color w:val="000000"/>
          <w:sz w:val="24"/>
          <w:szCs w:val="24"/>
          <w:rtl/>
        </w:rPr>
        <w:t>ית חברתית ולמניעת אלימות וסיכון.  שפ"י  2021.</w:t>
      </w:r>
    </w:p>
    <w:p w14:paraId="34C86CDD" w14:textId="65FFFFB1" w:rsidR="002746F8" w:rsidRPr="005E62FC" w:rsidRDefault="002746F8" w:rsidP="005E62FC">
      <w:pPr>
        <w:pStyle w:val="ListParagraph"/>
        <w:numPr>
          <w:ilvl w:val="0"/>
          <w:numId w:val="8"/>
        </w:numPr>
        <w:pBdr>
          <w:top w:val="nil"/>
          <w:left w:val="nil"/>
          <w:bottom w:val="nil"/>
          <w:right w:val="nil"/>
          <w:between w:val="nil"/>
        </w:pBdr>
        <w:bidi/>
        <w:spacing w:after="160" w:line="360" w:lineRule="auto"/>
        <w:ind w:left="240" w:hanging="142"/>
        <w:rPr>
          <w:rFonts w:ascii="David" w:hAnsi="David" w:cs="David"/>
          <w:color w:val="000000"/>
          <w:sz w:val="24"/>
          <w:szCs w:val="24"/>
        </w:rPr>
      </w:pPr>
      <w:r w:rsidRPr="005E62FC">
        <w:rPr>
          <w:rFonts w:ascii="David" w:hAnsi="David" w:cs="David"/>
          <w:i/>
          <w:color w:val="565656"/>
          <w:sz w:val="24"/>
          <w:szCs w:val="24"/>
        </w:rPr>
        <w:t>CASEL (2019). The CASEL guide to schoolwide social and emotional learning. Retrieved from </w:t>
      </w:r>
      <w:hyperlink r:id="rId6">
        <w:r w:rsidRPr="005E62FC">
          <w:rPr>
            <w:rFonts w:ascii="David" w:hAnsi="David" w:cs="David"/>
            <w:i/>
            <w:color w:val="0000FF"/>
            <w:sz w:val="24"/>
            <w:szCs w:val="24"/>
            <w:u w:val="single"/>
          </w:rPr>
          <w:t>https://schoolguide.casel.org/</w:t>
        </w:r>
      </w:hyperlink>
    </w:p>
    <w:p w14:paraId="487FDA63" w14:textId="783A0C8A" w:rsidR="002746F8" w:rsidRPr="005E62FC" w:rsidRDefault="002746F8" w:rsidP="005E62FC">
      <w:pPr>
        <w:pStyle w:val="ListParagraph"/>
        <w:numPr>
          <w:ilvl w:val="0"/>
          <w:numId w:val="8"/>
        </w:numPr>
        <w:pBdr>
          <w:top w:val="nil"/>
          <w:left w:val="nil"/>
          <w:bottom w:val="nil"/>
          <w:right w:val="nil"/>
          <w:between w:val="nil"/>
        </w:pBdr>
        <w:bidi/>
        <w:spacing w:after="160" w:line="360" w:lineRule="auto"/>
        <w:ind w:left="240" w:hanging="142"/>
        <w:rPr>
          <w:rFonts w:ascii="David" w:hAnsi="David" w:cs="David"/>
          <w:color w:val="000000"/>
          <w:sz w:val="24"/>
          <w:szCs w:val="24"/>
        </w:rPr>
      </w:pPr>
      <w:proofErr w:type="spellStart"/>
      <w:r w:rsidRPr="005E62FC">
        <w:rPr>
          <w:rFonts w:ascii="David" w:hAnsi="David" w:cs="David"/>
          <w:color w:val="000000"/>
          <w:sz w:val="24"/>
          <w:szCs w:val="24"/>
          <w:rtl/>
        </w:rPr>
        <w:t>ארהרד</w:t>
      </w:r>
      <w:proofErr w:type="spellEnd"/>
      <w:r w:rsidRPr="005E62FC">
        <w:rPr>
          <w:rFonts w:ascii="David" w:hAnsi="David" w:cs="David"/>
          <w:color w:val="000000"/>
          <w:sz w:val="24"/>
          <w:szCs w:val="24"/>
          <w:rtl/>
        </w:rPr>
        <w:t xml:space="preserve">, ר., </w:t>
      </w:r>
      <w:proofErr w:type="spellStart"/>
      <w:r w:rsidRPr="005E62FC">
        <w:rPr>
          <w:rFonts w:ascii="David" w:hAnsi="David" w:cs="David"/>
          <w:color w:val="000000"/>
          <w:sz w:val="24"/>
          <w:szCs w:val="24"/>
          <w:rtl/>
        </w:rPr>
        <w:t>קליגמן</w:t>
      </w:r>
      <w:proofErr w:type="spellEnd"/>
      <w:r w:rsidRPr="005E62FC">
        <w:rPr>
          <w:rFonts w:ascii="David" w:hAnsi="David" w:cs="David"/>
          <w:color w:val="000000"/>
          <w:sz w:val="24"/>
          <w:szCs w:val="24"/>
          <w:rtl/>
        </w:rPr>
        <w:t xml:space="preserve"> א .2004  יעוץ בבית הספר בחברה משתנה, הוצאת  רמות- אוניברסיטת ת"א</w:t>
      </w:r>
    </w:p>
    <w:p w14:paraId="058B78E4" w14:textId="5ABEC056" w:rsidR="002746F8" w:rsidRPr="005E62FC" w:rsidRDefault="002746F8" w:rsidP="005E62FC">
      <w:pPr>
        <w:pStyle w:val="ListParagraph"/>
        <w:numPr>
          <w:ilvl w:val="0"/>
          <w:numId w:val="8"/>
        </w:numPr>
        <w:pBdr>
          <w:top w:val="nil"/>
          <w:left w:val="nil"/>
          <w:bottom w:val="nil"/>
          <w:right w:val="nil"/>
          <w:between w:val="nil"/>
        </w:pBdr>
        <w:bidi/>
        <w:spacing w:after="160" w:line="360" w:lineRule="auto"/>
        <w:ind w:left="240" w:hanging="142"/>
        <w:rPr>
          <w:rFonts w:ascii="David" w:hAnsi="David" w:cs="David"/>
          <w:color w:val="000000"/>
          <w:sz w:val="24"/>
          <w:szCs w:val="24"/>
        </w:rPr>
      </w:pPr>
      <w:r w:rsidRPr="005E62FC">
        <w:rPr>
          <w:rFonts w:ascii="David" w:hAnsi="David" w:cs="David"/>
          <w:color w:val="000000"/>
          <w:sz w:val="24"/>
          <w:szCs w:val="24"/>
          <w:rtl/>
        </w:rPr>
        <w:t>סימן טוב,</w:t>
      </w:r>
      <w:r w:rsidR="000649A6">
        <w:rPr>
          <w:rFonts w:ascii="David" w:hAnsi="David" w:cs="David" w:hint="cs"/>
          <w:color w:val="000000"/>
          <w:sz w:val="24"/>
          <w:szCs w:val="24"/>
          <w:rtl/>
        </w:rPr>
        <w:t xml:space="preserve"> </w:t>
      </w:r>
      <w:r w:rsidRPr="005E62FC">
        <w:rPr>
          <w:rFonts w:ascii="David" w:hAnsi="David" w:cs="David"/>
          <w:color w:val="000000"/>
          <w:sz w:val="24"/>
          <w:szCs w:val="24"/>
          <w:rtl/>
        </w:rPr>
        <w:t>י' וחן- גל ש'.  2011 ,  לצמוח ממשבר . משרד החינוך והתרבות,  שפ"י</w:t>
      </w:r>
    </w:p>
    <w:p w14:paraId="4CBBC285" w14:textId="2C9C4BCC"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שטרנברג- זמיר ת. מיטלמן ק. 2019. אתר פסיכולוגיה עברית. "האני שבמראה והקבוצה שמראה: משחקים מקבילים  בהתפתחות הפרט, הקבוצה והמנחה בטיפול קבוצתי קצר מועד"</w:t>
      </w:r>
    </w:p>
    <w:p w14:paraId="5A225530" w14:textId="77777777" w:rsidR="002746F8" w:rsidRPr="005E62FC" w:rsidRDefault="002746F8" w:rsidP="005E62FC">
      <w:pPr>
        <w:pStyle w:val="ListParagraph"/>
        <w:numPr>
          <w:ilvl w:val="0"/>
          <w:numId w:val="8"/>
        </w:numPr>
        <w:pBdr>
          <w:top w:val="nil"/>
          <w:left w:val="nil"/>
          <w:bottom w:val="nil"/>
          <w:right w:val="nil"/>
          <w:between w:val="nil"/>
        </w:pBdr>
        <w:bidi/>
        <w:spacing w:line="360" w:lineRule="auto"/>
        <w:ind w:left="240" w:hanging="142"/>
        <w:rPr>
          <w:rFonts w:ascii="David" w:hAnsi="David" w:cs="David"/>
          <w:color w:val="000000"/>
          <w:sz w:val="24"/>
          <w:szCs w:val="24"/>
        </w:rPr>
      </w:pPr>
      <w:r w:rsidRPr="005E62FC">
        <w:rPr>
          <w:rFonts w:ascii="David" w:hAnsi="David" w:cs="David"/>
          <w:color w:val="000000"/>
          <w:sz w:val="24"/>
          <w:szCs w:val="24"/>
          <w:rtl/>
        </w:rPr>
        <w:t>ברק חלי, 2007. מודל להנחיית שיח ריגשי בקבוצה</w:t>
      </w:r>
    </w:p>
    <w:p w14:paraId="092518E1" w14:textId="02BD0317" w:rsidR="005E62FC" w:rsidRPr="000649A6" w:rsidRDefault="002746F8" w:rsidP="000649A6">
      <w:pPr>
        <w:pStyle w:val="ListParagraph"/>
        <w:numPr>
          <w:ilvl w:val="0"/>
          <w:numId w:val="8"/>
        </w:numPr>
        <w:pBdr>
          <w:top w:val="nil"/>
          <w:left w:val="nil"/>
          <w:bottom w:val="nil"/>
          <w:right w:val="nil"/>
          <w:between w:val="nil"/>
        </w:pBdr>
        <w:bidi/>
        <w:spacing w:after="160" w:line="360" w:lineRule="auto"/>
        <w:ind w:left="240" w:hanging="142"/>
        <w:rPr>
          <w:rFonts w:ascii="David" w:hAnsi="David" w:cs="David"/>
          <w:color w:val="000000"/>
          <w:sz w:val="24"/>
          <w:szCs w:val="24"/>
        </w:rPr>
      </w:pPr>
      <w:r w:rsidRPr="005E62FC">
        <w:rPr>
          <w:rFonts w:ascii="David" w:hAnsi="David" w:cs="David"/>
          <w:color w:val="000000"/>
          <w:sz w:val="24"/>
          <w:szCs w:val="24"/>
          <w:rtl/>
        </w:rPr>
        <w:t>ברק חלי, 2007. טכניקות דיאלוג בהנחיית קבוצות וצוותים</w:t>
      </w:r>
    </w:p>
    <w:p w14:paraId="2F83D5BA" w14:textId="4A7517F6" w:rsidR="00C84DD2" w:rsidRPr="005E62FC" w:rsidRDefault="7EBA20B7" w:rsidP="005E62FC">
      <w:pPr>
        <w:bidi/>
        <w:spacing w:line="360" w:lineRule="auto"/>
        <w:rPr>
          <w:rFonts w:ascii="David" w:eastAsia="Assistant" w:hAnsi="David" w:cs="David"/>
          <w:b/>
          <w:bCs/>
          <w:sz w:val="28"/>
          <w:szCs w:val="28"/>
          <w:u w:val="single"/>
          <w:rtl/>
        </w:rPr>
      </w:pPr>
      <w:r w:rsidRPr="005E62FC">
        <w:rPr>
          <w:rFonts w:ascii="David" w:eastAsia="Assistant" w:hAnsi="David" w:cs="David"/>
          <w:b/>
          <w:bCs/>
          <w:sz w:val="28"/>
          <w:szCs w:val="28"/>
          <w:u w:val="single"/>
          <w:rtl/>
        </w:rPr>
        <w:t>מטלת סיכום</w:t>
      </w:r>
    </w:p>
    <w:p w14:paraId="3828E19E" w14:textId="493A7E42" w:rsidR="000649A6" w:rsidRPr="000649A6" w:rsidRDefault="000649A6" w:rsidP="000649A6">
      <w:pPr>
        <w:bidi/>
        <w:spacing w:line="360" w:lineRule="auto"/>
        <w:rPr>
          <w:rFonts w:ascii="David" w:eastAsia="Times New Roman" w:hAnsi="David" w:cs="David"/>
          <w:sz w:val="24"/>
          <w:szCs w:val="24"/>
          <w:lang w:val="en-IL" w:eastAsia="en-IL"/>
        </w:rPr>
      </w:pPr>
      <w:r>
        <w:rPr>
          <w:rFonts w:ascii="David" w:eastAsia="Times New Roman" w:hAnsi="David" w:cs="David" w:hint="cs"/>
          <w:sz w:val="24"/>
          <w:szCs w:val="24"/>
          <w:rtl/>
          <w:lang w:val="en-IL" w:eastAsia="en-IL"/>
        </w:rPr>
        <w:t>ב</w:t>
      </w:r>
      <w:r w:rsidRPr="000649A6">
        <w:rPr>
          <w:rFonts w:ascii="David" w:eastAsia="Times New Roman" w:hAnsi="David" w:cs="David"/>
          <w:sz w:val="24"/>
          <w:szCs w:val="24"/>
          <w:rtl/>
          <w:lang w:val="en-IL" w:eastAsia="en-IL"/>
        </w:rPr>
        <w:t>מסגרת קורס התמחות בייעוץ שנה א' למדנו על תפיסת התפקיד שלך כיוע</w:t>
      </w:r>
      <w:r>
        <w:rPr>
          <w:rFonts w:ascii="David" w:eastAsia="Times New Roman" w:hAnsi="David" w:cs="David" w:hint="cs"/>
          <w:sz w:val="24"/>
          <w:szCs w:val="24"/>
          <w:rtl/>
          <w:lang w:val="en-IL" w:eastAsia="en-IL"/>
        </w:rPr>
        <w:t>ץ.</w:t>
      </w:r>
      <w:r w:rsidRPr="000649A6">
        <w:rPr>
          <w:rFonts w:ascii="David" w:eastAsia="Times New Roman" w:hAnsi="David" w:cs="David"/>
          <w:sz w:val="24"/>
          <w:szCs w:val="24"/>
          <w:rtl/>
          <w:lang w:val="en-IL" w:eastAsia="en-IL"/>
        </w:rPr>
        <w:t>ת בתחום הנחיית תהליכי כישורי חיים בבית הספר ובתחום ההתמודדות עם מצבי לחץ ומשבר. התוודענו לתפיסות העומדות בבסיס תהליכי "כישורי חיים", חקרנו מבנה של תהליך למידה משמעותי, הרחבנו נקודות מבט על החיבור ל</w:t>
      </w:r>
      <w:r w:rsidRPr="000649A6">
        <w:rPr>
          <w:rFonts w:ascii="David" w:eastAsia="Times New Roman" w:hAnsi="David" w:cs="David"/>
          <w:sz w:val="24"/>
          <w:szCs w:val="24"/>
          <w:lang w:val="en-IL" w:eastAsia="en-IL"/>
        </w:rPr>
        <w:t>-</w:t>
      </w:r>
      <w:r>
        <w:rPr>
          <w:rFonts w:ascii="David" w:eastAsia="Times New Roman" w:hAnsi="David" w:cs="David" w:hint="cs"/>
          <w:sz w:val="24"/>
          <w:szCs w:val="24"/>
          <w:rtl/>
          <w:lang w:val="en-IL" w:eastAsia="en-IL"/>
        </w:rPr>
        <w:t xml:space="preserve"> </w:t>
      </w:r>
      <w:r w:rsidRPr="000649A6">
        <w:rPr>
          <w:rFonts w:ascii="David" w:eastAsia="Times New Roman" w:hAnsi="David" w:cs="David"/>
          <w:sz w:val="24"/>
          <w:szCs w:val="24"/>
          <w:lang w:val="en-IL" w:eastAsia="en-IL"/>
        </w:rPr>
        <w:t xml:space="preserve">SEL </w:t>
      </w:r>
      <w:r>
        <w:rPr>
          <w:rFonts w:ascii="David" w:eastAsia="Times New Roman" w:hAnsi="David" w:cs="David" w:hint="cs"/>
          <w:sz w:val="24"/>
          <w:szCs w:val="24"/>
          <w:rtl/>
          <w:lang w:val="en-IL" w:eastAsia="en-IL"/>
        </w:rPr>
        <w:t xml:space="preserve"> </w:t>
      </w:r>
      <w:r w:rsidRPr="000649A6">
        <w:rPr>
          <w:rFonts w:ascii="David" w:eastAsia="Times New Roman" w:hAnsi="David" w:cs="David"/>
          <w:sz w:val="24"/>
          <w:szCs w:val="24"/>
          <w:rtl/>
          <w:lang w:val="en-IL" w:eastAsia="en-IL"/>
        </w:rPr>
        <w:t xml:space="preserve">ועסקנו גם בהיבטים של הנחיית שיח רגשי. </w:t>
      </w:r>
      <w:r>
        <w:rPr>
          <w:rFonts w:ascii="David" w:eastAsia="Times New Roman" w:hAnsi="David" w:cs="David" w:hint="cs"/>
          <w:sz w:val="24"/>
          <w:szCs w:val="24"/>
          <w:rtl/>
          <w:lang w:val="en-IL" w:eastAsia="en-IL"/>
        </w:rPr>
        <w:t xml:space="preserve"> </w:t>
      </w:r>
      <w:r w:rsidRPr="000649A6">
        <w:rPr>
          <w:rFonts w:ascii="David" w:eastAsia="Times New Roman" w:hAnsi="David" w:cs="David"/>
          <w:sz w:val="24"/>
          <w:szCs w:val="24"/>
          <w:rtl/>
          <w:lang w:val="en-IL" w:eastAsia="en-IL"/>
        </w:rPr>
        <w:t>בנוסף, פגשנו את יחידות שפ"י העוסקות בתחומי המניעה והסיכון והעמקנו את הידע המעשי הנוגע לעקרונות ההתערבות הייעוצית באירועי משבר שונים</w:t>
      </w:r>
      <w:r w:rsidRPr="000649A6">
        <w:rPr>
          <w:rFonts w:ascii="David" w:eastAsia="Times New Roman" w:hAnsi="David" w:cs="David"/>
          <w:sz w:val="24"/>
          <w:szCs w:val="24"/>
          <w:lang w:val="en-IL" w:eastAsia="en-IL"/>
        </w:rPr>
        <w:t>.</w:t>
      </w:r>
    </w:p>
    <w:p w14:paraId="022D9D94" w14:textId="77777777" w:rsidR="000649A6" w:rsidRPr="007C2A96" w:rsidRDefault="000649A6" w:rsidP="00F512F6">
      <w:pPr>
        <w:bidi/>
        <w:spacing w:line="240" w:lineRule="auto"/>
        <w:rPr>
          <w:rFonts w:ascii="David" w:eastAsia="Times New Roman" w:hAnsi="David" w:cs="David"/>
          <w:sz w:val="20"/>
          <w:szCs w:val="20"/>
          <w:rtl/>
          <w:lang w:val="en-IL" w:eastAsia="en-IL"/>
        </w:rPr>
      </w:pPr>
    </w:p>
    <w:p w14:paraId="13643A0D" w14:textId="39826739" w:rsidR="000649A6" w:rsidRDefault="000649A6" w:rsidP="000649A6">
      <w:pPr>
        <w:bidi/>
        <w:spacing w:line="360" w:lineRule="auto"/>
        <w:rPr>
          <w:rFonts w:ascii="David" w:eastAsia="Times New Roman" w:hAnsi="David" w:cs="David"/>
          <w:sz w:val="24"/>
          <w:szCs w:val="24"/>
          <w:rtl/>
          <w:lang w:val="en-IL" w:eastAsia="en-IL"/>
        </w:rPr>
      </w:pPr>
      <w:r w:rsidRPr="000649A6">
        <w:rPr>
          <w:rFonts w:ascii="David" w:eastAsia="Times New Roman" w:hAnsi="David" w:cs="David"/>
          <w:sz w:val="24"/>
          <w:szCs w:val="24"/>
          <w:rtl/>
          <w:lang w:val="en-IL" w:eastAsia="en-IL"/>
        </w:rPr>
        <w:t>מטרת עבודת הסיכום היא לאפשר לך לבחון את השפעת תהליכי הלמידה שחווית בקורס עליך ועל דרך עבודתך, במטרה לייצר חיבורים בין הלמידה לבין יישומה הלכה למעשה. כמו כן, לקדם התבוננות רפלקטיבית על ההתפתחות המקצועית והאישית שחווית</w:t>
      </w:r>
      <w:r w:rsidRPr="000649A6">
        <w:rPr>
          <w:rFonts w:ascii="David" w:eastAsia="Times New Roman" w:hAnsi="David" w:cs="David"/>
          <w:sz w:val="24"/>
          <w:szCs w:val="24"/>
          <w:lang w:val="en-IL" w:eastAsia="en-IL"/>
        </w:rPr>
        <w:t>.</w:t>
      </w:r>
    </w:p>
    <w:p w14:paraId="42ED5679" w14:textId="77777777" w:rsidR="000649A6" w:rsidRPr="007C2A96" w:rsidRDefault="000649A6" w:rsidP="00F512F6">
      <w:pPr>
        <w:bidi/>
        <w:spacing w:line="240" w:lineRule="auto"/>
        <w:rPr>
          <w:rFonts w:ascii="David" w:eastAsia="Times New Roman" w:hAnsi="David" w:cs="David"/>
          <w:sz w:val="20"/>
          <w:szCs w:val="20"/>
          <w:lang w:val="en-IL" w:eastAsia="en-IL"/>
        </w:rPr>
      </w:pPr>
    </w:p>
    <w:p w14:paraId="7D4E7B3C" w14:textId="77777777" w:rsidR="000649A6" w:rsidRDefault="000649A6" w:rsidP="000649A6">
      <w:pPr>
        <w:bidi/>
        <w:spacing w:line="360" w:lineRule="auto"/>
        <w:rPr>
          <w:rFonts w:ascii="David" w:eastAsia="Times New Roman" w:hAnsi="David" w:cs="David"/>
          <w:sz w:val="24"/>
          <w:szCs w:val="24"/>
          <w:rtl/>
          <w:lang w:val="en-IL" w:eastAsia="en-IL"/>
        </w:rPr>
      </w:pPr>
      <w:r w:rsidRPr="000649A6">
        <w:rPr>
          <w:rFonts w:ascii="David" w:eastAsia="Times New Roman" w:hAnsi="David" w:cs="David"/>
          <w:b/>
          <w:bCs/>
          <w:sz w:val="24"/>
          <w:szCs w:val="24"/>
          <w:u w:val="single"/>
          <w:rtl/>
          <w:lang w:val="en-IL" w:eastAsia="en-IL"/>
        </w:rPr>
        <w:t>חלק א:</w:t>
      </w:r>
      <w:r w:rsidRPr="000649A6">
        <w:rPr>
          <w:rFonts w:ascii="David" w:eastAsia="Times New Roman" w:hAnsi="David" w:cs="David"/>
          <w:sz w:val="24"/>
          <w:szCs w:val="24"/>
          <w:rtl/>
          <w:lang w:val="en-IL" w:eastAsia="en-IL"/>
        </w:rPr>
        <w:t xml:space="preserve"> </w:t>
      </w:r>
    </w:p>
    <w:p w14:paraId="1B09E8A4" w14:textId="7A308E72" w:rsidR="000649A6" w:rsidRPr="007C2A96" w:rsidRDefault="000649A6" w:rsidP="007C2A96">
      <w:pPr>
        <w:bidi/>
        <w:spacing w:line="360" w:lineRule="auto"/>
        <w:rPr>
          <w:rFonts w:ascii="David" w:eastAsia="Times New Roman" w:hAnsi="David" w:cs="David"/>
          <w:sz w:val="24"/>
          <w:szCs w:val="24"/>
          <w:lang w:val="en-IL" w:eastAsia="en-IL"/>
        </w:rPr>
      </w:pPr>
      <w:r w:rsidRPr="000649A6">
        <w:rPr>
          <w:rFonts w:ascii="David" w:eastAsia="Times New Roman" w:hAnsi="David" w:cs="David"/>
          <w:sz w:val="24"/>
          <w:szCs w:val="24"/>
          <w:rtl/>
          <w:lang w:val="en-IL" w:eastAsia="en-IL"/>
        </w:rPr>
        <w:t>בחרי 2 שאלות מתוך השלוש המצורפות</w:t>
      </w:r>
      <w:r w:rsidR="007C2A96">
        <w:rPr>
          <w:rFonts w:ascii="David" w:eastAsia="Times New Roman" w:hAnsi="David" w:cs="David" w:hint="cs"/>
          <w:sz w:val="24"/>
          <w:szCs w:val="24"/>
          <w:rtl/>
          <w:lang w:val="en-IL" w:eastAsia="en-IL"/>
        </w:rPr>
        <w:t xml:space="preserve">, </w:t>
      </w:r>
      <w:r w:rsidR="007C2A96" w:rsidRPr="000649A6">
        <w:rPr>
          <w:rFonts w:ascii="David" w:eastAsia="Times New Roman" w:hAnsi="David" w:cs="David"/>
          <w:sz w:val="24"/>
          <w:szCs w:val="24"/>
          <w:rtl/>
          <w:lang w:val="en-IL" w:eastAsia="en-IL"/>
        </w:rPr>
        <w:t>יש לשלב מושגים מקצועיים שנלמדו בקורס וניתן להיעזר בביבליוגרפיה המצורפת</w:t>
      </w:r>
      <w:r w:rsidR="007C2A96" w:rsidRPr="000649A6">
        <w:rPr>
          <w:rFonts w:ascii="David" w:eastAsia="Times New Roman" w:hAnsi="David" w:cs="David"/>
          <w:sz w:val="24"/>
          <w:szCs w:val="24"/>
          <w:lang w:val="en-IL" w:eastAsia="en-IL"/>
        </w:rPr>
        <w:t>.</w:t>
      </w:r>
    </w:p>
    <w:p w14:paraId="662E9D37" w14:textId="6E1C9835" w:rsidR="000649A6" w:rsidRPr="000649A6" w:rsidRDefault="000649A6" w:rsidP="000649A6">
      <w:pPr>
        <w:numPr>
          <w:ilvl w:val="0"/>
          <w:numId w:val="9"/>
        </w:numPr>
        <w:bidi/>
        <w:spacing w:line="360" w:lineRule="auto"/>
        <w:rPr>
          <w:rFonts w:ascii="David" w:eastAsia="Times New Roman" w:hAnsi="David" w:cs="David"/>
          <w:sz w:val="24"/>
          <w:szCs w:val="24"/>
          <w:lang w:val="en-IL" w:eastAsia="en-IL"/>
        </w:rPr>
      </w:pPr>
      <w:r w:rsidRPr="000649A6">
        <w:rPr>
          <w:rFonts w:ascii="David" w:eastAsia="Times New Roman" w:hAnsi="David" w:cs="David"/>
          <w:sz w:val="24"/>
          <w:szCs w:val="24"/>
          <w:rtl/>
          <w:lang w:val="en-IL" w:eastAsia="en-IL"/>
        </w:rPr>
        <w:t>שתפ</w:t>
      </w:r>
      <w:r>
        <w:rPr>
          <w:rFonts w:ascii="David" w:eastAsia="Times New Roman" w:hAnsi="David" w:cs="David" w:hint="cs"/>
          <w:sz w:val="24"/>
          <w:szCs w:val="24"/>
          <w:rtl/>
          <w:lang w:val="en-IL" w:eastAsia="en-IL"/>
        </w:rPr>
        <w:t>.</w:t>
      </w:r>
      <w:r w:rsidRPr="000649A6">
        <w:rPr>
          <w:rFonts w:ascii="David" w:eastAsia="Times New Roman" w:hAnsi="David" w:cs="David"/>
          <w:sz w:val="24"/>
          <w:szCs w:val="24"/>
          <w:rtl/>
          <w:lang w:val="en-IL" w:eastAsia="en-IL"/>
        </w:rPr>
        <w:t>י במפגש או בתהליך שהעברת לתלמידים או לצוות במסגרת 'הכיתות שבדרך'. והדגימי כיצד באים בו לידי ביטוי מושגים שנלמדו בקורס (לדוגמה: מעגל הלמידה, מיומנויות רגשיות-חברתיות, הנחיית שיח רגשי, תהליכים מקבילים תלמידים-צוות ועוד)</w:t>
      </w:r>
      <w:r w:rsidRPr="000649A6">
        <w:rPr>
          <w:rFonts w:ascii="David" w:eastAsia="Times New Roman" w:hAnsi="David" w:cs="David"/>
          <w:sz w:val="24"/>
          <w:szCs w:val="24"/>
          <w:lang w:val="en-IL" w:eastAsia="en-IL"/>
        </w:rPr>
        <w:t>.</w:t>
      </w:r>
    </w:p>
    <w:p w14:paraId="25522551" w14:textId="77777777" w:rsidR="000649A6" w:rsidRPr="000649A6" w:rsidRDefault="000649A6" w:rsidP="000649A6">
      <w:pPr>
        <w:numPr>
          <w:ilvl w:val="0"/>
          <w:numId w:val="9"/>
        </w:numPr>
        <w:bidi/>
        <w:spacing w:line="360" w:lineRule="auto"/>
        <w:rPr>
          <w:rFonts w:ascii="David" w:eastAsia="Times New Roman" w:hAnsi="David" w:cs="David"/>
          <w:sz w:val="24"/>
          <w:szCs w:val="24"/>
          <w:lang w:val="en-IL" w:eastAsia="en-IL"/>
        </w:rPr>
      </w:pPr>
      <w:r w:rsidRPr="000649A6">
        <w:rPr>
          <w:rFonts w:ascii="David" w:eastAsia="Times New Roman" w:hAnsi="David" w:cs="David"/>
          <w:sz w:val="24"/>
          <w:szCs w:val="24"/>
          <w:rtl/>
          <w:lang w:val="en-IL" w:eastAsia="en-IL"/>
        </w:rPr>
        <w:t>לאור הנלמד בקורס, כיצד תבחרי לקדם את הטמעת התפיסות והתהליכים של כישורי חיים בבית ספרך בשנה הבאה? פרטי והדגימי</w:t>
      </w:r>
      <w:r w:rsidRPr="000649A6">
        <w:rPr>
          <w:rFonts w:ascii="David" w:eastAsia="Times New Roman" w:hAnsi="David" w:cs="David"/>
          <w:sz w:val="24"/>
          <w:szCs w:val="24"/>
          <w:lang w:val="en-IL" w:eastAsia="en-IL"/>
        </w:rPr>
        <w:t>.</w:t>
      </w:r>
    </w:p>
    <w:p w14:paraId="5B6E6233" w14:textId="77777777" w:rsidR="000649A6" w:rsidRPr="000649A6" w:rsidRDefault="000649A6" w:rsidP="000649A6">
      <w:pPr>
        <w:numPr>
          <w:ilvl w:val="0"/>
          <w:numId w:val="9"/>
        </w:numPr>
        <w:bidi/>
        <w:spacing w:line="360" w:lineRule="auto"/>
        <w:rPr>
          <w:rFonts w:ascii="David" w:eastAsia="Times New Roman" w:hAnsi="David" w:cs="David"/>
          <w:sz w:val="24"/>
          <w:szCs w:val="24"/>
          <w:lang w:val="en-IL" w:eastAsia="en-IL"/>
        </w:rPr>
      </w:pPr>
      <w:r w:rsidRPr="000649A6">
        <w:rPr>
          <w:rFonts w:ascii="David" w:eastAsia="Times New Roman" w:hAnsi="David" w:cs="David"/>
          <w:sz w:val="24"/>
          <w:szCs w:val="24"/>
          <w:rtl/>
          <w:lang w:val="en-IL" w:eastAsia="en-IL"/>
        </w:rPr>
        <w:t>תארי למידה ותובנות הקשורות לכלים שרכשת במהלך הקורס בהקשר להתערבות בהתמודדות באירועי משבר שונים</w:t>
      </w:r>
      <w:r w:rsidRPr="000649A6">
        <w:rPr>
          <w:rFonts w:ascii="David" w:eastAsia="Times New Roman" w:hAnsi="David" w:cs="David"/>
          <w:sz w:val="24"/>
          <w:szCs w:val="24"/>
          <w:lang w:val="en-IL" w:eastAsia="en-IL"/>
        </w:rPr>
        <w:t>.</w:t>
      </w:r>
    </w:p>
    <w:p w14:paraId="34BA2D33" w14:textId="4149710A" w:rsidR="000649A6" w:rsidRDefault="000649A6" w:rsidP="000649A6">
      <w:pPr>
        <w:bidi/>
        <w:spacing w:line="360" w:lineRule="auto"/>
        <w:rPr>
          <w:rFonts w:ascii="David" w:eastAsia="Times New Roman" w:hAnsi="David" w:cs="David"/>
          <w:sz w:val="24"/>
          <w:szCs w:val="24"/>
          <w:rtl/>
          <w:lang w:val="en-IL" w:eastAsia="en-IL"/>
        </w:rPr>
      </w:pPr>
      <w:r w:rsidRPr="000649A6">
        <w:rPr>
          <w:rFonts w:ascii="David" w:eastAsia="Times New Roman" w:hAnsi="David" w:cs="David"/>
          <w:b/>
          <w:bCs/>
          <w:sz w:val="24"/>
          <w:szCs w:val="24"/>
          <w:u w:val="single"/>
          <w:rtl/>
          <w:lang w:val="en-IL" w:eastAsia="en-IL"/>
        </w:rPr>
        <w:t>חלק ב</w:t>
      </w:r>
      <w:r w:rsidRPr="000649A6">
        <w:rPr>
          <w:rFonts w:ascii="David" w:eastAsia="Times New Roman" w:hAnsi="David" w:cs="David"/>
          <w:b/>
          <w:bCs/>
          <w:sz w:val="24"/>
          <w:szCs w:val="24"/>
          <w:u w:val="single"/>
          <w:lang w:val="en-IL" w:eastAsia="en-IL"/>
        </w:rPr>
        <w:t>:</w:t>
      </w:r>
      <w:r w:rsidRPr="000649A6">
        <w:rPr>
          <w:rFonts w:ascii="David" w:eastAsia="Times New Roman" w:hAnsi="David" w:cs="David"/>
          <w:sz w:val="24"/>
          <w:szCs w:val="24"/>
          <w:lang w:val="en-IL" w:eastAsia="en-IL"/>
        </w:rPr>
        <w:br/>
      </w:r>
      <w:r w:rsidRPr="000649A6">
        <w:rPr>
          <w:rFonts w:ascii="David" w:eastAsia="Times New Roman" w:hAnsi="David" w:cs="David"/>
          <w:sz w:val="24"/>
          <w:szCs w:val="24"/>
          <w:rtl/>
          <w:lang w:val="en-IL" w:eastAsia="en-IL"/>
        </w:rPr>
        <w:t>התבוננ</w:t>
      </w:r>
      <w:r>
        <w:rPr>
          <w:rFonts w:ascii="David" w:eastAsia="Times New Roman" w:hAnsi="David" w:cs="David" w:hint="cs"/>
          <w:sz w:val="24"/>
          <w:szCs w:val="24"/>
          <w:rtl/>
          <w:lang w:val="en-IL" w:eastAsia="en-IL"/>
        </w:rPr>
        <w:t>.י</w:t>
      </w:r>
      <w:r w:rsidRPr="000649A6">
        <w:rPr>
          <w:rFonts w:ascii="David" w:eastAsia="Times New Roman" w:hAnsi="David" w:cs="David"/>
          <w:sz w:val="24"/>
          <w:szCs w:val="24"/>
          <w:rtl/>
          <w:lang w:val="en-IL" w:eastAsia="en-IL"/>
        </w:rPr>
        <w:t xml:space="preserve"> </w:t>
      </w:r>
      <w:r>
        <w:rPr>
          <w:rFonts w:ascii="David" w:eastAsia="Times New Roman" w:hAnsi="David" w:cs="David" w:hint="cs"/>
          <w:sz w:val="24"/>
          <w:szCs w:val="24"/>
          <w:rtl/>
          <w:lang w:val="en-IL" w:eastAsia="en-IL"/>
        </w:rPr>
        <w:t>ב</w:t>
      </w:r>
      <w:r w:rsidRPr="000649A6">
        <w:rPr>
          <w:rFonts w:ascii="David" w:eastAsia="Times New Roman" w:hAnsi="David" w:cs="David"/>
          <w:sz w:val="24"/>
          <w:szCs w:val="24"/>
          <w:rtl/>
          <w:lang w:val="en-IL" w:eastAsia="en-IL"/>
        </w:rPr>
        <w:t>תהליך המקצועי והאישי שחווית במהלך הקורס. שתפ</w:t>
      </w:r>
      <w:r>
        <w:rPr>
          <w:rFonts w:ascii="David" w:eastAsia="Times New Roman" w:hAnsi="David" w:cs="David" w:hint="cs"/>
          <w:sz w:val="24"/>
          <w:szCs w:val="24"/>
          <w:rtl/>
          <w:lang w:val="en-IL" w:eastAsia="en-IL"/>
        </w:rPr>
        <w:t>.</w:t>
      </w:r>
      <w:r w:rsidRPr="000649A6">
        <w:rPr>
          <w:rFonts w:ascii="David" w:eastAsia="Times New Roman" w:hAnsi="David" w:cs="David"/>
          <w:sz w:val="24"/>
          <w:szCs w:val="24"/>
          <w:rtl/>
          <w:lang w:val="en-IL" w:eastAsia="en-IL"/>
        </w:rPr>
        <w:t xml:space="preserve">י בתובנות מרכזיות, למידות אישיות </w:t>
      </w:r>
      <w:r w:rsidRPr="000649A6">
        <w:rPr>
          <w:rFonts w:ascii="David" w:eastAsia="Times New Roman" w:hAnsi="David" w:cs="David"/>
          <w:sz w:val="24"/>
          <w:szCs w:val="24"/>
          <w:rtl/>
          <w:lang w:val="en-IL" w:eastAsia="en-IL"/>
        </w:rPr>
        <w:lastRenderedPageBreak/>
        <w:t>ומקצועיות, שאת</w:t>
      </w:r>
      <w:r>
        <w:rPr>
          <w:rFonts w:ascii="David" w:eastAsia="Times New Roman" w:hAnsi="David" w:cs="David" w:hint="cs"/>
          <w:sz w:val="24"/>
          <w:szCs w:val="24"/>
          <w:rtl/>
          <w:lang w:val="en-IL" w:eastAsia="en-IL"/>
        </w:rPr>
        <w:t>.ה</w:t>
      </w:r>
      <w:r w:rsidRPr="000649A6">
        <w:rPr>
          <w:rFonts w:ascii="David" w:eastAsia="Times New Roman" w:hAnsi="David" w:cs="David"/>
          <w:sz w:val="24"/>
          <w:szCs w:val="24"/>
          <w:rtl/>
          <w:lang w:val="en-IL" w:eastAsia="en-IL"/>
        </w:rPr>
        <w:t xml:space="preserve"> לוקח</w:t>
      </w:r>
      <w:r>
        <w:rPr>
          <w:rFonts w:ascii="David" w:eastAsia="Times New Roman" w:hAnsi="David" w:cs="David" w:hint="cs"/>
          <w:sz w:val="24"/>
          <w:szCs w:val="24"/>
          <w:rtl/>
          <w:lang w:val="en-IL" w:eastAsia="en-IL"/>
        </w:rPr>
        <w:t>.</w:t>
      </w:r>
      <w:r w:rsidRPr="000649A6">
        <w:rPr>
          <w:rFonts w:ascii="David" w:eastAsia="Times New Roman" w:hAnsi="David" w:cs="David"/>
          <w:sz w:val="24"/>
          <w:szCs w:val="24"/>
          <w:rtl/>
          <w:lang w:val="en-IL" w:eastAsia="en-IL"/>
        </w:rPr>
        <w:t xml:space="preserve">ת מתוך הקורס אל המשך העשייה המקצועית שלך. אילו תהליכים / מפגשים היו משמעותיים עבורך במיוחד, </w:t>
      </w:r>
      <w:r>
        <w:rPr>
          <w:rFonts w:ascii="David" w:eastAsia="Times New Roman" w:hAnsi="David" w:cs="David" w:hint="cs"/>
          <w:sz w:val="24"/>
          <w:szCs w:val="24"/>
          <w:rtl/>
          <w:lang w:val="en-IL" w:eastAsia="en-IL"/>
        </w:rPr>
        <w:t>ו</w:t>
      </w:r>
      <w:r w:rsidRPr="000649A6">
        <w:rPr>
          <w:rFonts w:ascii="David" w:eastAsia="Times New Roman" w:hAnsi="David" w:cs="David"/>
          <w:sz w:val="24"/>
          <w:szCs w:val="24"/>
          <w:rtl/>
          <w:lang w:val="en-IL" w:eastAsia="en-IL"/>
        </w:rPr>
        <w:t>מדוע</w:t>
      </w:r>
      <w:r w:rsidRPr="000649A6">
        <w:rPr>
          <w:rFonts w:ascii="David" w:eastAsia="Times New Roman" w:hAnsi="David" w:cs="David"/>
          <w:sz w:val="24"/>
          <w:szCs w:val="24"/>
          <w:lang w:val="en-IL" w:eastAsia="en-IL"/>
        </w:rPr>
        <w:t>?</w:t>
      </w:r>
    </w:p>
    <w:p w14:paraId="6EF261B5" w14:textId="77777777" w:rsidR="000649A6" w:rsidRPr="00F512F6" w:rsidRDefault="000649A6" w:rsidP="00F512F6">
      <w:pPr>
        <w:bidi/>
        <w:spacing w:line="240" w:lineRule="auto"/>
        <w:rPr>
          <w:rFonts w:ascii="David" w:eastAsia="Times New Roman" w:hAnsi="David" w:cs="David"/>
          <w:sz w:val="20"/>
          <w:szCs w:val="20"/>
          <w:rtl/>
          <w:lang w:val="en-IL" w:eastAsia="en-IL"/>
        </w:rPr>
      </w:pPr>
    </w:p>
    <w:p w14:paraId="29D6AA82" w14:textId="060ECFBE" w:rsidR="007C2A96" w:rsidRDefault="007C2A96" w:rsidP="007C2A96">
      <w:pPr>
        <w:pStyle w:val="NoSpacing"/>
        <w:bidi/>
        <w:spacing w:line="360" w:lineRule="auto"/>
        <w:rPr>
          <w:rFonts w:ascii="David" w:hAnsi="David" w:cs="David"/>
          <w:sz w:val="24"/>
          <w:szCs w:val="24"/>
          <w:rtl/>
        </w:rPr>
      </w:pPr>
      <w:r w:rsidRPr="008644D2">
        <w:rPr>
          <w:rFonts w:ascii="David" w:hAnsi="David" w:cs="David" w:hint="cs"/>
          <w:b/>
          <w:bCs/>
          <w:sz w:val="24"/>
          <w:szCs w:val="24"/>
          <w:rtl/>
        </w:rPr>
        <w:t>היקף העבודה:</w:t>
      </w:r>
      <w:r>
        <w:rPr>
          <w:rFonts w:ascii="David" w:hAnsi="David" w:cs="David" w:hint="cs"/>
          <w:sz w:val="24"/>
          <w:szCs w:val="24"/>
          <w:rtl/>
        </w:rPr>
        <w:t xml:space="preserve"> עד 5</w:t>
      </w:r>
      <w:r w:rsidRPr="008644D2">
        <w:rPr>
          <w:rFonts w:ascii="David" w:hAnsi="David" w:cs="David"/>
          <w:sz w:val="24"/>
          <w:szCs w:val="24"/>
        </w:rPr>
        <w:t xml:space="preserve"> </w:t>
      </w:r>
      <w:r w:rsidRPr="008644D2">
        <w:rPr>
          <w:rFonts w:ascii="David" w:hAnsi="David" w:cs="David"/>
          <w:sz w:val="24"/>
          <w:szCs w:val="24"/>
          <w:rtl/>
        </w:rPr>
        <w:t>עמודים</w:t>
      </w:r>
      <w:r>
        <w:rPr>
          <w:rFonts w:ascii="David" w:hAnsi="David" w:cs="David" w:hint="cs"/>
          <w:sz w:val="24"/>
          <w:szCs w:val="24"/>
          <w:rtl/>
        </w:rPr>
        <w:t>, כולל שער</w:t>
      </w:r>
    </w:p>
    <w:p w14:paraId="2B580097" w14:textId="1C48CD83" w:rsidR="007C2A96" w:rsidRPr="00015136" w:rsidRDefault="007C2A96" w:rsidP="007C2A96">
      <w:pPr>
        <w:pStyle w:val="NoSpacing"/>
        <w:bidi/>
        <w:spacing w:line="360" w:lineRule="auto"/>
        <w:rPr>
          <w:rFonts w:ascii="David" w:eastAsia="Assistant" w:hAnsi="David" w:cs="David"/>
          <w:b/>
          <w:bCs/>
          <w:sz w:val="24"/>
          <w:szCs w:val="24"/>
          <w:rtl/>
        </w:rPr>
      </w:pPr>
      <w:r w:rsidRPr="00015136">
        <w:rPr>
          <w:rFonts w:ascii="David" w:eastAsia="Assistant" w:hAnsi="David" w:cs="David"/>
          <w:b/>
          <w:bCs/>
          <w:sz w:val="24"/>
          <w:szCs w:val="24"/>
          <w:rtl/>
        </w:rPr>
        <w:t xml:space="preserve">שער: </w:t>
      </w:r>
      <w:r w:rsidRPr="007C2A96">
        <w:rPr>
          <w:rFonts w:ascii="David" w:eastAsia="Assistant" w:hAnsi="David" w:cs="David" w:hint="cs"/>
          <w:sz w:val="24"/>
          <w:szCs w:val="24"/>
          <w:rtl/>
        </w:rPr>
        <w:t>צריך</w:t>
      </w:r>
      <w:r>
        <w:rPr>
          <w:rFonts w:ascii="David" w:eastAsia="Assistant" w:hAnsi="David" w:cs="David" w:hint="cs"/>
          <w:b/>
          <w:bCs/>
          <w:sz w:val="24"/>
          <w:szCs w:val="24"/>
          <w:rtl/>
        </w:rPr>
        <w:t xml:space="preserve"> </w:t>
      </w:r>
      <w:r>
        <w:rPr>
          <w:rFonts w:ascii="David" w:eastAsia="Assistant" w:hAnsi="David" w:cs="David" w:hint="cs"/>
          <w:sz w:val="24"/>
          <w:szCs w:val="24"/>
          <w:rtl/>
        </w:rPr>
        <w:t>לכלול את שם</w:t>
      </w:r>
      <w:r w:rsidRPr="00015136">
        <w:rPr>
          <w:rFonts w:ascii="David" w:eastAsia="Assistant" w:hAnsi="David" w:cs="David"/>
          <w:sz w:val="24"/>
          <w:szCs w:val="24"/>
          <w:rtl/>
        </w:rPr>
        <w:t xml:space="preserve"> ההשתלמות, פרטי המרצה ופרטי המשתלם</w:t>
      </w:r>
    </w:p>
    <w:p w14:paraId="6A1B5FA5" w14:textId="77777777" w:rsidR="007C2A96" w:rsidRPr="00015136" w:rsidRDefault="007C2A96" w:rsidP="007C2A96">
      <w:pPr>
        <w:pStyle w:val="NoSpacing"/>
        <w:bidi/>
        <w:spacing w:line="360" w:lineRule="auto"/>
        <w:rPr>
          <w:rFonts w:ascii="David" w:hAnsi="David" w:cs="David"/>
          <w:sz w:val="24"/>
          <w:szCs w:val="24"/>
          <w:rtl/>
        </w:rPr>
      </w:pPr>
      <w:r>
        <w:rPr>
          <w:rFonts w:ascii="David" w:hAnsi="David" w:cs="David" w:hint="cs"/>
          <w:b/>
          <w:bCs/>
          <w:sz w:val="24"/>
          <w:szCs w:val="24"/>
          <w:rtl/>
        </w:rPr>
        <w:t xml:space="preserve">סוג פונט וגודל: </w:t>
      </w:r>
      <w:r w:rsidRPr="00015136">
        <w:rPr>
          <w:rFonts w:ascii="David" w:hAnsi="David" w:cs="David" w:hint="cs"/>
          <w:sz w:val="24"/>
          <w:szCs w:val="24"/>
          <w:rtl/>
        </w:rPr>
        <w:t>דיוויד/אריאל, 12</w:t>
      </w:r>
    </w:p>
    <w:p w14:paraId="37311F06" w14:textId="77777777" w:rsidR="007C2A96" w:rsidRDefault="007C2A96" w:rsidP="007C2A96">
      <w:pPr>
        <w:pStyle w:val="NoSpacing"/>
        <w:bidi/>
        <w:spacing w:line="360" w:lineRule="auto"/>
        <w:rPr>
          <w:rFonts w:ascii="David" w:hAnsi="David" w:cs="David"/>
          <w:sz w:val="24"/>
          <w:szCs w:val="24"/>
          <w:rtl/>
        </w:rPr>
      </w:pPr>
      <w:r w:rsidRPr="00015136">
        <w:rPr>
          <w:rFonts w:ascii="David" w:hAnsi="David" w:cs="David" w:hint="cs"/>
          <w:b/>
          <w:bCs/>
          <w:sz w:val="24"/>
          <w:szCs w:val="24"/>
          <w:rtl/>
        </w:rPr>
        <w:t>רווח בין שורות</w:t>
      </w:r>
      <w:r w:rsidRPr="00015136">
        <w:rPr>
          <w:rFonts w:ascii="David" w:hAnsi="David" w:cs="David" w:hint="cs"/>
          <w:sz w:val="24"/>
          <w:szCs w:val="24"/>
          <w:rtl/>
        </w:rPr>
        <w:t>:</w:t>
      </w:r>
      <w:r>
        <w:rPr>
          <w:rFonts w:ascii="David" w:hAnsi="David" w:cs="David" w:hint="cs"/>
          <w:b/>
          <w:bCs/>
          <w:sz w:val="24"/>
          <w:szCs w:val="24"/>
          <w:rtl/>
        </w:rPr>
        <w:t xml:space="preserve"> </w:t>
      </w:r>
      <w:r w:rsidRPr="00015136">
        <w:rPr>
          <w:rFonts w:ascii="David" w:hAnsi="David" w:cs="David" w:hint="cs"/>
          <w:sz w:val="24"/>
          <w:szCs w:val="24"/>
          <w:rtl/>
        </w:rPr>
        <w:t>1.5</w:t>
      </w:r>
    </w:p>
    <w:p w14:paraId="5A21B68F" w14:textId="77777777" w:rsidR="000649A6" w:rsidRPr="000649A6" w:rsidRDefault="000649A6" w:rsidP="000649A6">
      <w:pPr>
        <w:bidi/>
        <w:spacing w:line="360" w:lineRule="auto"/>
        <w:rPr>
          <w:rFonts w:ascii="David" w:eastAsia="Times New Roman" w:hAnsi="David" w:cs="David"/>
          <w:sz w:val="24"/>
          <w:szCs w:val="24"/>
          <w:lang w:val="en-IL" w:eastAsia="en-IL"/>
        </w:rPr>
      </w:pPr>
    </w:p>
    <w:p w14:paraId="6564BBDE" w14:textId="45DFCB45" w:rsidR="000649A6" w:rsidRPr="000649A6" w:rsidRDefault="000649A6" w:rsidP="000649A6">
      <w:pPr>
        <w:spacing w:before="480" w:after="480" w:line="240" w:lineRule="auto"/>
        <w:rPr>
          <w:rFonts w:eastAsia="Times New Roman"/>
          <w:sz w:val="21"/>
          <w:szCs w:val="21"/>
          <w:lang w:val="en-IL" w:eastAsia="en-IL"/>
        </w:rPr>
      </w:pPr>
    </w:p>
    <w:p w14:paraId="43320BEB" w14:textId="77777777" w:rsidR="003E283A" w:rsidRDefault="003E283A" w:rsidP="003E283A">
      <w:pPr>
        <w:pBdr>
          <w:top w:val="nil"/>
          <w:left w:val="nil"/>
          <w:bottom w:val="nil"/>
          <w:right w:val="nil"/>
          <w:between w:val="nil"/>
        </w:pBdr>
        <w:bidi/>
        <w:spacing w:line="360" w:lineRule="auto"/>
        <w:jc w:val="both"/>
        <w:rPr>
          <w:rFonts w:ascii="David" w:eastAsia="Assistant" w:hAnsi="David" w:cs="David"/>
          <w:color w:val="000000"/>
          <w:sz w:val="24"/>
          <w:szCs w:val="24"/>
          <w:u w:val="single"/>
          <w:rtl/>
        </w:rPr>
      </w:pPr>
    </w:p>
    <w:p w14:paraId="6BF76668" w14:textId="3A07C387" w:rsidR="003E283A" w:rsidRDefault="003E283A" w:rsidP="003E283A">
      <w:pPr>
        <w:pBdr>
          <w:top w:val="nil"/>
          <w:left w:val="nil"/>
          <w:bottom w:val="nil"/>
          <w:right w:val="nil"/>
          <w:between w:val="nil"/>
        </w:pBdr>
        <w:bidi/>
        <w:spacing w:line="360" w:lineRule="auto"/>
        <w:jc w:val="both"/>
        <w:rPr>
          <w:rFonts w:ascii="David" w:eastAsia="Assistant" w:hAnsi="David" w:cs="David"/>
          <w:color w:val="000000"/>
          <w:sz w:val="24"/>
          <w:szCs w:val="24"/>
          <w:u w:val="single"/>
          <w:rtl/>
        </w:rPr>
      </w:pPr>
    </w:p>
    <w:p w14:paraId="4E297B0F" w14:textId="69D366AC" w:rsidR="00C46242" w:rsidRPr="006B39CA" w:rsidRDefault="00C46242" w:rsidP="006B39CA">
      <w:pPr>
        <w:pBdr>
          <w:top w:val="nil"/>
          <w:left w:val="nil"/>
          <w:bottom w:val="nil"/>
          <w:right w:val="nil"/>
          <w:between w:val="nil"/>
        </w:pBdr>
        <w:bidi/>
        <w:spacing w:line="360" w:lineRule="auto"/>
        <w:jc w:val="both"/>
        <w:rPr>
          <w:rFonts w:ascii="David" w:eastAsia="Assistant" w:hAnsi="David" w:cs="David"/>
          <w:sz w:val="24"/>
          <w:szCs w:val="24"/>
          <w:u w:val="single"/>
        </w:rPr>
      </w:pPr>
    </w:p>
    <w:p w14:paraId="321098C6" w14:textId="77777777" w:rsidR="003E283A" w:rsidRDefault="003E283A" w:rsidP="003E283A">
      <w:pPr>
        <w:pBdr>
          <w:top w:val="nil"/>
          <w:left w:val="nil"/>
          <w:bottom w:val="nil"/>
          <w:right w:val="nil"/>
          <w:between w:val="nil"/>
        </w:pBdr>
        <w:bidi/>
        <w:spacing w:line="360" w:lineRule="auto"/>
        <w:jc w:val="both"/>
        <w:rPr>
          <w:rFonts w:ascii="David" w:eastAsia="Assistant" w:hAnsi="David" w:cs="David"/>
          <w:sz w:val="24"/>
          <w:szCs w:val="24"/>
          <w:u w:val="single"/>
          <w:rtl/>
        </w:rPr>
      </w:pPr>
    </w:p>
    <w:p w14:paraId="1306F579" w14:textId="33FDFE46" w:rsidR="00C84DD2" w:rsidRPr="005E62FC" w:rsidRDefault="0051383E" w:rsidP="003E283A">
      <w:pPr>
        <w:pBdr>
          <w:top w:val="nil"/>
          <w:left w:val="nil"/>
          <w:bottom w:val="nil"/>
          <w:right w:val="nil"/>
          <w:between w:val="nil"/>
        </w:pBdr>
        <w:bidi/>
        <w:spacing w:line="360" w:lineRule="auto"/>
        <w:jc w:val="both"/>
        <w:rPr>
          <w:rFonts w:ascii="David" w:eastAsia="Assistant" w:hAnsi="David" w:cs="David"/>
          <w:sz w:val="24"/>
          <w:szCs w:val="24"/>
        </w:rPr>
      </w:pPr>
      <w:r w:rsidRPr="005E62FC">
        <w:rPr>
          <w:rFonts w:ascii="David" w:eastAsia="Assistant" w:hAnsi="David" w:cs="David"/>
          <w:sz w:val="24"/>
          <w:szCs w:val="24"/>
          <w:rtl/>
        </w:rPr>
        <w:t>תאריך הגשת מטלת הסיכום יהיה במפגש האחרון</w:t>
      </w:r>
    </w:p>
    <w:p w14:paraId="51C22567" w14:textId="6BC505FB" w:rsidR="005E62FC" w:rsidRDefault="005E62FC" w:rsidP="006B39CA">
      <w:pPr>
        <w:bidi/>
        <w:spacing w:line="360" w:lineRule="auto"/>
        <w:rPr>
          <w:noProof/>
          <w:rtl/>
        </w:rPr>
      </w:pPr>
      <w:bookmarkStart w:id="0" w:name="_heading=h.ngvwquqqclof" w:colFirst="0" w:colLast="0"/>
      <w:bookmarkEnd w:id="0"/>
    </w:p>
    <w:p w14:paraId="6C552D2E" w14:textId="2021B863" w:rsidR="00C84DD2" w:rsidRPr="006B39CA" w:rsidRDefault="00C84DD2" w:rsidP="005E62FC">
      <w:pPr>
        <w:bidi/>
        <w:spacing w:line="360" w:lineRule="auto"/>
        <w:rPr>
          <w:rFonts w:ascii="David" w:eastAsia="Assistant" w:hAnsi="David" w:cs="David"/>
          <w:sz w:val="24"/>
          <w:szCs w:val="24"/>
          <w:u w:val="single"/>
        </w:rPr>
      </w:pPr>
    </w:p>
    <w:sectPr w:rsidR="00C84DD2" w:rsidRPr="006B39C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embedRegular r:id="rId1" w:fontKey="{4CB79BFF-C049-4FFC-B2E4-AC0FA9C463E0}"/>
    <w:embedBold r:id="rId2" w:fontKey="{AE8BDD7A-12B1-444D-A4FC-60955D985AEF}"/>
    <w:embedItalic r:id="rId3" w:fontKey="{1111F18C-BC36-4CEF-8852-4BD16D290E16}"/>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ssistant">
    <w:charset w:val="B1"/>
    <w:family w:val="auto"/>
    <w:pitch w:val="variable"/>
    <w:sig w:usb0="A00008FF" w:usb1="4000204B" w:usb2="00000000" w:usb3="00000000" w:csb0="00000021" w:csb1="00000000"/>
    <w:embedRegular r:id="rId4" w:fontKey="{37349789-9C98-4B02-A80F-98D2A5771723}"/>
    <w:embedBold r:id="rId5" w:fontKey="{2320E3CD-6BC3-4C50-9104-DC42C03360B9}"/>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46FF1004-8716-4D93-986E-38C650DA1D1D}"/>
  </w:font>
  <w:font w:name="Cambria">
    <w:panose1 w:val="02040503050406030204"/>
    <w:charset w:val="00"/>
    <w:family w:val="roman"/>
    <w:pitch w:val="variable"/>
    <w:sig w:usb0="E00006FF" w:usb1="420024FF" w:usb2="02000000" w:usb3="00000000" w:csb0="0000019F" w:csb1="00000000"/>
    <w:embedRegular r:id="rId7" w:fontKey="{B8567910-C8F1-4DA1-9136-932634A437F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BD5"/>
    <w:multiLevelType w:val="multilevel"/>
    <w:tmpl w:val="74545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8B27F2"/>
    <w:multiLevelType w:val="hybridMultilevel"/>
    <w:tmpl w:val="3980606A"/>
    <w:lvl w:ilvl="0" w:tplc="C598EAAC">
      <w:start w:val="1"/>
      <w:numFmt w:val="decimal"/>
      <w:lvlText w:val="%1."/>
      <w:lvlJc w:val="right"/>
      <w:pPr>
        <w:ind w:left="720" w:hanging="360"/>
      </w:pPr>
      <w:rPr>
        <w:rFonts w:ascii="David" w:hAnsi="David" w:hint="default"/>
        <w:b/>
        <w:i w:val="0"/>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9CE5689"/>
    <w:multiLevelType w:val="hybridMultilevel"/>
    <w:tmpl w:val="187CA476"/>
    <w:lvl w:ilvl="0" w:tplc="CCB26C96">
      <w:start w:val="1"/>
      <w:numFmt w:val="bullet"/>
      <w:lvlText w:val=""/>
      <w:lvlJc w:val="left"/>
      <w:pPr>
        <w:ind w:left="720" w:hanging="360"/>
      </w:pPr>
      <w:rPr>
        <w:rFonts w:ascii="Symbol" w:eastAsia="Assistant" w:hAnsi="Symbol" w:cs="David"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81E5E6D"/>
    <w:multiLevelType w:val="multilevel"/>
    <w:tmpl w:val="DD64DF0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49CE2D19"/>
    <w:multiLevelType w:val="multilevel"/>
    <w:tmpl w:val="8E32B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CB2556"/>
    <w:multiLevelType w:val="hybridMultilevel"/>
    <w:tmpl w:val="0FB4B198"/>
    <w:lvl w:ilvl="0" w:tplc="A4C21620">
      <w:start w:val="1"/>
      <w:numFmt w:val="hebrew1"/>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6" w15:restartNumberingAfterBreak="0">
    <w:nsid w:val="57E07E48"/>
    <w:multiLevelType w:val="hybridMultilevel"/>
    <w:tmpl w:val="1BD4E33E"/>
    <w:lvl w:ilvl="0" w:tplc="DDD4B75E">
      <w:start w:val="1"/>
      <w:numFmt w:val="hebrew1"/>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7" w15:restartNumberingAfterBreak="0">
    <w:nsid w:val="5C6A1851"/>
    <w:multiLevelType w:val="hybridMultilevel"/>
    <w:tmpl w:val="BC44FF7A"/>
    <w:lvl w:ilvl="0" w:tplc="995AA0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9EC690"/>
    <w:multiLevelType w:val="hybridMultilevel"/>
    <w:tmpl w:val="43882EB6"/>
    <w:lvl w:ilvl="0" w:tplc="48CE767E">
      <w:start w:val="1"/>
      <w:numFmt w:val="decimal"/>
      <w:lvlText w:val="%1."/>
      <w:lvlJc w:val="left"/>
      <w:pPr>
        <w:ind w:left="720" w:hanging="360"/>
      </w:pPr>
    </w:lvl>
    <w:lvl w:ilvl="1" w:tplc="19986116">
      <w:start w:val="1"/>
      <w:numFmt w:val="lowerLetter"/>
      <w:lvlText w:val="%2."/>
      <w:lvlJc w:val="left"/>
      <w:pPr>
        <w:ind w:left="1440" w:hanging="360"/>
      </w:pPr>
    </w:lvl>
    <w:lvl w:ilvl="2" w:tplc="25EC1368">
      <w:start w:val="1"/>
      <w:numFmt w:val="lowerRoman"/>
      <w:lvlText w:val="%3."/>
      <w:lvlJc w:val="right"/>
      <w:pPr>
        <w:ind w:left="2160" w:hanging="180"/>
      </w:pPr>
    </w:lvl>
    <w:lvl w:ilvl="3" w:tplc="C4E2AFE4">
      <w:start w:val="1"/>
      <w:numFmt w:val="decimal"/>
      <w:lvlText w:val="%4."/>
      <w:lvlJc w:val="left"/>
      <w:pPr>
        <w:ind w:left="2880" w:hanging="360"/>
      </w:pPr>
    </w:lvl>
    <w:lvl w:ilvl="4" w:tplc="3426FC7C">
      <w:start w:val="1"/>
      <w:numFmt w:val="lowerLetter"/>
      <w:lvlText w:val="%5."/>
      <w:lvlJc w:val="left"/>
      <w:pPr>
        <w:ind w:left="3600" w:hanging="360"/>
      </w:pPr>
    </w:lvl>
    <w:lvl w:ilvl="5" w:tplc="E42E7AEC">
      <w:start w:val="1"/>
      <w:numFmt w:val="lowerRoman"/>
      <w:lvlText w:val="%6."/>
      <w:lvlJc w:val="right"/>
      <w:pPr>
        <w:ind w:left="4320" w:hanging="180"/>
      </w:pPr>
    </w:lvl>
    <w:lvl w:ilvl="6" w:tplc="0F8E379E">
      <w:start w:val="1"/>
      <w:numFmt w:val="decimal"/>
      <w:lvlText w:val="%7."/>
      <w:lvlJc w:val="left"/>
      <w:pPr>
        <w:ind w:left="5040" w:hanging="360"/>
      </w:pPr>
    </w:lvl>
    <w:lvl w:ilvl="7" w:tplc="278CAB36">
      <w:start w:val="1"/>
      <w:numFmt w:val="lowerLetter"/>
      <w:lvlText w:val="%8."/>
      <w:lvlJc w:val="left"/>
      <w:pPr>
        <w:ind w:left="5760" w:hanging="360"/>
      </w:pPr>
    </w:lvl>
    <w:lvl w:ilvl="8" w:tplc="CE7024D0">
      <w:start w:val="1"/>
      <w:numFmt w:val="lowerRoman"/>
      <w:lvlText w:val="%9."/>
      <w:lvlJc w:val="right"/>
      <w:pPr>
        <w:ind w:left="6480" w:hanging="180"/>
      </w:pPr>
    </w:lvl>
  </w:abstractNum>
  <w:abstractNum w:abstractNumId="9" w15:restartNumberingAfterBreak="0">
    <w:nsid w:val="76200970"/>
    <w:multiLevelType w:val="multilevel"/>
    <w:tmpl w:val="131A0B4E"/>
    <w:lvl w:ilvl="0">
      <w:start w:val="1"/>
      <w:numFmt w:val="decimal"/>
      <w:lvlText w:val="%1."/>
      <w:lvlJc w:val="left"/>
      <w:pPr>
        <w:ind w:left="72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7A6E2455"/>
    <w:multiLevelType w:val="multilevel"/>
    <w:tmpl w:val="027A4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CF473C8"/>
    <w:multiLevelType w:val="hybridMultilevel"/>
    <w:tmpl w:val="45FAEDE0"/>
    <w:lvl w:ilvl="0" w:tplc="C598EAAC">
      <w:start w:val="1"/>
      <w:numFmt w:val="decimal"/>
      <w:lvlText w:val="%1."/>
      <w:lvlJc w:val="right"/>
      <w:pPr>
        <w:ind w:left="1080" w:hanging="360"/>
      </w:pPr>
      <w:rPr>
        <w:rFonts w:ascii="David" w:hAnsi="David" w:hint="default"/>
        <w:b/>
        <w:i w:val="0"/>
        <w:sz w:val="2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347022319">
    <w:abstractNumId w:val="8"/>
  </w:num>
  <w:num w:numId="2" w16cid:durableId="1931888326">
    <w:abstractNumId w:val="9"/>
  </w:num>
  <w:num w:numId="3" w16cid:durableId="840779419">
    <w:abstractNumId w:val="7"/>
  </w:num>
  <w:num w:numId="4" w16cid:durableId="928082758">
    <w:abstractNumId w:val="10"/>
  </w:num>
  <w:num w:numId="5" w16cid:durableId="97680956">
    <w:abstractNumId w:val="6"/>
  </w:num>
  <w:num w:numId="6" w16cid:durableId="687221861">
    <w:abstractNumId w:val="5"/>
  </w:num>
  <w:num w:numId="7" w16cid:durableId="1935628661">
    <w:abstractNumId w:val="1"/>
  </w:num>
  <w:num w:numId="8" w16cid:durableId="1502309012">
    <w:abstractNumId w:val="11"/>
  </w:num>
  <w:num w:numId="9" w16cid:durableId="773482377">
    <w:abstractNumId w:val="4"/>
  </w:num>
  <w:num w:numId="10" w16cid:durableId="1063987917">
    <w:abstractNumId w:val="3"/>
  </w:num>
  <w:num w:numId="11" w16cid:durableId="1554926153">
    <w:abstractNumId w:val="0"/>
  </w:num>
  <w:num w:numId="12" w16cid:durableId="2104760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DD2"/>
    <w:rsid w:val="00060D39"/>
    <w:rsid w:val="0006161A"/>
    <w:rsid w:val="000649A6"/>
    <w:rsid w:val="00097414"/>
    <w:rsid w:val="00173273"/>
    <w:rsid w:val="002746F8"/>
    <w:rsid w:val="00293DCD"/>
    <w:rsid w:val="002E0F31"/>
    <w:rsid w:val="0033733B"/>
    <w:rsid w:val="003E283A"/>
    <w:rsid w:val="004847AF"/>
    <w:rsid w:val="004B745F"/>
    <w:rsid w:val="0051383E"/>
    <w:rsid w:val="005E62FC"/>
    <w:rsid w:val="006B39CA"/>
    <w:rsid w:val="007060CC"/>
    <w:rsid w:val="007328CA"/>
    <w:rsid w:val="00743F45"/>
    <w:rsid w:val="007B674F"/>
    <w:rsid w:val="007C2A96"/>
    <w:rsid w:val="007E0B8B"/>
    <w:rsid w:val="008520BB"/>
    <w:rsid w:val="00874009"/>
    <w:rsid w:val="008B5CA5"/>
    <w:rsid w:val="008D1CD6"/>
    <w:rsid w:val="009E04D9"/>
    <w:rsid w:val="009F6770"/>
    <w:rsid w:val="00B14C8E"/>
    <w:rsid w:val="00C41064"/>
    <w:rsid w:val="00C43A4A"/>
    <w:rsid w:val="00C46242"/>
    <w:rsid w:val="00C84DD2"/>
    <w:rsid w:val="00C90894"/>
    <w:rsid w:val="00D30C1E"/>
    <w:rsid w:val="00D861DE"/>
    <w:rsid w:val="00D909C7"/>
    <w:rsid w:val="00E65F00"/>
    <w:rsid w:val="00EF2858"/>
    <w:rsid w:val="00F512F6"/>
    <w:rsid w:val="046267B2"/>
    <w:rsid w:val="056C6145"/>
    <w:rsid w:val="060D3050"/>
    <w:rsid w:val="0709CC93"/>
    <w:rsid w:val="072B1C6A"/>
    <w:rsid w:val="075A2292"/>
    <w:rsid w:val="075A7B75"/>
    <w:rsid w:val="07B8E87D"/>
    <w:rsid w:val="085A1214"/>
    <w:rsid w:val="0B6A2BBB"/>
    <w:rsid w:val="0C57620D"/>
    <w:rsid w:val="0CD03BF4"/>
    <w:rsid w:val="0F9E7F6C"/>
    <w:rsid w:val="12F426A3"/>
    <w:rsid w:val="16134703"/>
    <w:rsid w:val="16490466"/>
    <w:rsid w:val="16AE3BC9"/>
    <w:rsid w:val="18A5A7BE"/>
    <w:rsid w:val="1962D681"/>
    <w:rsid w:val="1A440921"/>
    <w:rsid w:val="1AA3B25E"/>
    <w:rsid w:val="1B260BD7"/>
    <w:rsid w:val="1BC443F4"/>
    <w:rsid w:val="1D2B5D06"/>
    <w:rsid w:val="1DF5EF8C"/>
    <w:rsid w:val="1E6376E3"/>
    <w:rsid w:val="1E87DFFF"/>
    <w:rsid w:val="207C6FB7"/>
    <w:rsid w:val="211B285F"/>
    <w:rsid w:val="21A565EC"/>
    <w:rsid w:val="21D4BB8F"/>
    <w:rsid w:val="25F16CA6"/>
    <w:rsid w:val="273DFECA"/>
    <w:rsid w:val="27D7BA08"/>
    <w:rsid w:val="2835A7C6"/>
    <w:rsid w:val="2BD2C69C"/>
    <w:rsid w:val="2C954436"/>
    <w:rsid w:val="30F54437"/>
    <w:rsid w:val="3148535D"/>
    <w:rsid w:val="31A59D08"/>
    <w:rsid w:val="32702731"/>
    <w:rsid w:val="331B87D6"/>
    <w:rsid w:val="3450ECB5"/>
    <w:rsid w:val="345B3231"/>
    <w:rsid w:val="363FFF98"/>
    <w:rsid w:val="3652896E"/>
    <w:rsid w:val="36927620"/>
    <w:rsid w:val="36A59417"/>
    <w:rsid w:val="378EF323"/>
    <w:rsid w:val="3848E825"/>
    <w:rsid w:val="3870CC75"/>
    <w:rsid w:val="39239D19"/>
    <w:rsid w:val="3AA69072"/>
    <w:rsid w:val="3B55281F"/>
    <w:rsid w:val="3CA82DBE"/>
    <w:rsid w:val="3CC57F0E"/>
    <w:rsid w:val="3E250394"/>
    <w:rsid w:val="41E65122"/>
    <w:rsid w:val="447FE424"/>
    <w:rsid w:val="44B997BD"/>
    <w:rsid w:val="44E00E3F"/>
    <w:rsid w:val="453534DE"/>
    <w:rsid w:val="454C3089"/>
    <w:rsid w:val="45E7345E"/>
    <w:rsid w:val="477BC624"/>
    <w:rsid w:val="47922636"/>
    <w:rsid w:val="47B74865"/>
    <w:rsid w:val="47EB9A63"/>
    <w:rsid w:val="48997B2E"/>
    <w:rsid w:val="48B892DF"/>
    <w:rsid w:val="48D61864"/>
    <w:rsid w:val="4A96DDAF"/>
    <w:rsid w:val="4AFDF513"/>
    <w:rsid w:val="4B45719D"/>
    <w:rsid w:val="4BF9ECFC"/>
    <w:rsid w:val="4C59C73E"/>
    <w:rsid w:val="4C83CBE2"/>
    <w:rsid w:val="4DDEB6AB"/>
    <w:rsid w:val="4E84EC35"/>
    <w:rsid w:val="4E9023CF"/>
    <w:rsid w:val="4EB92FBE"/>
    <w:rsid w:val="5096C2FE"/>
    <w:rsid w:val="51FB43B8"/>
    <w:rsid w:val="525AF938"/>
    <w:rsid w:val="55278459"/>
    <w:rsid w:val="57B2CCD3"/>
    <w:rsid w:val="57FC7C7E"/>
    <w:rsid w:val="595025D6"/>
    <w:rsid w:val="5BCFF2FB"/>
    <w:rsid w:val="5C25CBFE"/>
    <w:rsid w:val="5C69009D"/>
    <w:rsid w:val="5D2C94E2"/>
    <w:rsid w:val="5DA92BD1"/>
    <w:rsid w:val="5DECDC60"/>
    <w:rsid w:val="61EBEEE2"/>
    <w:rsid w:val="6537CF43"/>
    <w:rsid w:val="66675B51"/>
    <w:rsid w:val="66C399F7"/>
    <w:rsid w:val="6881D89D"/>
    <w:rsid w:val="68FFC0CC"/>
    <w:rsid w:val="69EAA0B6"/>
    <w:rsid w:val="6BA7315E"/>
    <w:rsid w:val="6C8A082D"/>
    <w:rsid w:val="6CB5524A"/>
    <w:rsid w:val="6F83C3FA"/>
    <w:rsid w:val="71BC932D"/>
    <w:rsid w:val="73DC8F95"/>
    <w:rsid w:val="749AB59C"/>
    <w:rsid w:val="75C1F026"/>
    <w:rsid w:val="76880373"/>
    <w:rsid w:val="7767EFE5"/>
    <w:rsid w:val="7831E548"/>
    <w:rsid w:val="78348A3A"/>
    <w:rsid w:val="78899050"/>
    <w:rsid w:val="7B51F697"/>
    <w:rsid w:val="7C28AD91"/>
    <w:rsid w:val="7C6C4835"/>
    <w:rsid w:val="7E0BC7FE"/>
    <w:rsid w:val="7EBA20B7"/>
    <w:rsid w:val="7EEA7F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40D22"/>
  <w15:docId w15:val="{344B7DDD-CDCA-4B46-8282-F0BE6910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9C7"/>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a">
    <w:basedOn w:val="TableNormal00"/>
    <w:tblPr>
      <w:tblStyleRowBandSize w:val="1"/>
      <w:tblStyleColBandSize w:val="1"/>
      <w:tblCellMar>
        <w:top w:w="100" w:type="dxa"/>
        <w:left w:w="100" w:type="dxa"/>
        <w:bottom w:w="100" w:type="dxa"/>
        <w:right w:w="100" w:type="dxa"/>
      </w:tblCellMar>
    </w:tblPr>
  </w:style>
  <w:style w:type="paragraph" w:styleId="ListParagraph">
    <w:name w:val="List Paragraph"/>
    <w:uiPriority w:val="34"/>
    <w:qFormat/>
    <w:rsid w:val="00E659D7"/>
    <w:pPr>
      <w:ind w:left="720"/>
      <w:contextualSpacing/>
    </w:pPr>
  </w:style>
  <w:style w:type="table" w:customStyle="1" w:styleId="a0">
    <w:basedOn w:val="TableNormal00"/>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1"/>
    <w:tblPr>
      <w:tblStyleRowBandSize w:val="1"/>
      <w:tblStyleColBandSize w:val="1"/>
    </w:tbl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C2A96"/>
    <w:pPr>
      <w:spacing w:line="240" w:lineRule="auto"/>
    </w:pPr>
    <w:rPr>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choolguide.casel.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tk7JARdykXTDoiNgI66ESrjKMQ==">CgMxLjAyDmgubmd2d3F1cXFjbG9mOAByITExN2VzTnN0b0djbXdVVlJrZWNIeFNIaFlqRFlSNXIzTA==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655</TotalTime>
  <Pages>4</Pages>
  <Words>842</Words>
  <Characters>4802</Characters>
  <Application>Microsoft Office Word</Application>
  <DocSecurity>0</DocSecurity>
  <Lines>40</Lines>
  <Paragraphs>11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Yonathan Cohen</cp:lastModifiedBy>
  <cp:revision>12</cp:revision>
  <dcterms:created xsi:type="dcterms:W3CDTF">2026-08-06T12:51:00Z</dcterms:created>
  <dcterms:modified xsi:type="dcterms:W3CDTF">2026-09-01T12:31:00Z</dcterms:modified>
</cp:coreProperties>
</file>